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55598A" w:rsidTr="0074787B">
        <w:tc>
          <w:tcPr>
            <w:tcW w:w="828" w:type="dxa"/>
            <w:shd w:val="clear" w:color="auto" w:fill="EFF9FF"/>
            <w:vAlign w:val="center"/>
          </w:tcPr>
          <w:p w:rsidR="0055598A" w:rsidRPr="0055598A" w:rsidRDefault="00A50D97" w:rsidP="00DA33C5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pict>
                <v:shape id="_x0000_i1026" type="#_x0000_t75" style="width:39.75pt;height:29.1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55598A" w:rsidRDefault="0055598A" w:rsidP="005067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</w:t>
            </w:r>
            <w:r w:rsidR="00D647F0">
              <w:rPr>
                <w:rFonts w:ascii="Arial" w:hAnsi="Arial" w:cs="Arial"/>
                <w:b/>
                <w:bCs/>
                <w:sz w:val="28"/>
                <w:szCs w:val="28"/>
              </w:rPr>
              <w:t>only a summary</w:t>
            </w: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>If you want more detail about you</w:t>
            </w:r>
            <w:r w:rsidR="00FF4B6E">
              <w:rPr>
                <w:rFonts w:ascii="Garamond" w:hAnsi="Garamond" w:cs="AJensonPro-Regular"/>
                <w:sz w:val="24"/>
                <w:szCs w:val="24"/>
              </w:rPr>
              <w:t>r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coverage and costs</w:t>
            </w:r>
            <w:r w:rsidR="00101043">
              <w:rPr>
                <w:rFonts w:ascii="Garamond" w:hAnsi="Garamond" w:cs="AJensonPro-Regular"/>
                <w:sz w:val="24"/>
                <w:szCs w:val="24"/>
              </w:rPr>
              <w:t>,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y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ou can get 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complete terms in </w:t>
            </w:r>
            <w:r w:rsidR="00841F5E">
              <w:rPr>
                <w:rFonts w:ascii="Garamond" w:hAnsi="Garamond" w:cs="AJensonPro-Regular"/>
                <w:sz w:val="24"/>
                <w:szCs w:val="24"/>
              </w:rPr>
              <w:t xml:space="preserve">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policy or plan document at </w:t>
            </w:r>
            <w:r w:rsidR="001E15EF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</w:t>
            </w:r>
            <w:r w:rsidR="00FF6C30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</w:t>
            </w:r>
            <w:r w:rsidR="00B91128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.</w:t>
            </w:r>
            <w:r w:rsidR="00222E09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phpmichigan.com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or by calling </w:t>
            </w:r>
            <w:r w:rsidRPr="00A779EC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</w:t>
            </w:r>
            <w:r w:rsidRP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 xml:space="preserve">832-9186 or </w:t>
            </w:r>
            <w:r w:rsidR="00BF6124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517-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364-8500 locally</w:t>
            </w:r>
            <w:r w:rsidRPr="00196C4B">
              <w:rPr>
                <w:rFonts w:ascii="Garamond" w:hAnsi="Garamond" w:cs="AJensonPro-Regular"/>
                <w:sz w:val="24"/>
                <w:szCs w:val="24"/>
              </w:rPr>
              <w:t>.</w:t>
            </w:r>
          </w:p>
        </w:tc>
      </w:tr>
    </w:tbl>
    <w:p w:rsidR="005C019C" w:rsidRPr="00013891" w:rsidRDefault="005C019C" w:rsidP="009F0B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74787B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Default="00BF7990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C64D1E"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,0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C64D1E"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,0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  <w:p w:rsidR="00B91128" w:rsidRPr="00CD564F" w:rsidRDefault="00BF7990" w:rsidP="003A3EA1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Does not apply to c</w:t>
            </w:r>
            <w:r w:rsidRPr="009E4BD2">
              <w:rPr>
                <w:rFonts w:ascii="Garamond" w:hAnsi="Garamond" w:cs="Arial"/>
                <w:sz w:val="24"/>
                <w:szCs w:val="24"/>
              </w:rPr>
              <w:t>opays and preventive care.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40FF2" w:rsidRPr="00013891" w:rsidRDefault="00296BC3" w:rsidP="003A3EA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You must pay all the costs up to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amount before this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34847">
              <w:rPr>
                <w:rFonts w:ascii="Garamond" w:hAnsi="Garamond" w:cs="AJensonPro-Bold"/>
                <w:bCs/>
                <w:color w:val="000000"/>
                <w:sz w:val="24"/>
                <w:szCs w:val="24"/>
              </w:rPr>
              <w:t>plan</w:t>
            </w:r>
            <w:r w:rsidRPr="00087235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begins to pay for covered services you use. Check your policy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or plan document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to see when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starts over (usually, but not always, January 1st). See the chart starting on page 2 for how much you pay for covered services after you meet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  <w:r w:rsidR="007623D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Pr="00CD564F" w:rsidRDefault="00D87A83" w:rsidP="00062E72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1394B" w:rsidRPr="00013891" w:rsidRDefault="00D87A83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don’t have to meet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specific services, but see the chart starting on page 2 for other costs for services this plan covers.</w:t>
            </w:r>
            <w:r w:rsidR="00CD4C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on my expenses?</w:t>
            </w:r>
          </w:p>
        </w:tc>
        <w:tc>
          <w:tcPr>
            <w:tcW w:w="3240" w:type="dxa"/>
            <w:vAlign w:val="center"/>
          </w:tcPr>
          <w:p w:rsidR="00CD564F" w:rsidRPr="00CD564F" w:rsidRDefault="009E4BD2" w:rsidP="003E6BDA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 w:rsidRPr="0076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13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3E6BDA"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  <w:r w:rsidR="004C0A7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noWrap/>
            <w:vAlign w:val="center"/>
            <w:hideMark/>
          </w:tcPr>
          <w:p w:rsidR="00D87A83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D87A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is the most you could pay during a coverage period (usually one year) for your share of the cost of covered services. This limit helps you plan for health care expenses.</w:t>
            </w:r>
          </w:p>
        </w:tc>
      </w:tr>
      <w:tr w:rsidR="00BF7990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BF7990" w:rsidRPr="00013891" w:rsidRDefault="00BF7990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E56100">
              <w:rPr>
                <w:rFonts w:ascii="Garamond" w:hAnsi="Garamond" w:cs="AJensonPro-Bold"/>
                <w:b/>
                <w:bCs/>
                <w:sz w:val="24"/>
                <w:szCs w:val="24"/>
              </w:rPr>
              <w:t>not included in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BF7990" w:rsidRPr="00CD564F" w:rsidRDefault="00BF7990" w:rsidP="003C23F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E4BD2">
              <w:rPr>
                <w:rFonts w:ascii="Garamond" w:hAnsi="Garamond" w:cs="Arial"/>
                <w:sz w:val="24"/>
                <w:szCs w:val="24"/>
              </w:rPr>
              <w:t>Premiums and health care this plan doesn't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BF7990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Even though you pay these expenses, they don’t count toward the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overall </w:t>
            </w:r>
            <w:r w:rsidRPr="00FE74CE">
              <w:rPr>
                <w:rFonts w:ascii="Garamond" w:hAnsi="Garamond" w:cs="AJensonPro-Bold"/>
                <w:b/>
                <w:bCs/>
                <w:sz w:val="24"/>
                <w:szCs w:val="24"/>
              </w:rPr>
              <w:t>annual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on what the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p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ays?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A35DD2" w:rsidRDefault="00174BFA" w:rsidP="00334E65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013891" w:rsidRDefault="00174BFA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chart starting on page 2 describes any limits on what the plan will pay for </w:t>
            </w:r>
            <w:r w:rsidRPr="00DD2740">
              <w:rPr>
                <w:rFonts w:ascii="Garamond" w:hAnsi="Garamond" w:cs="Arial"/>
                <w:i/>
                <w:sz w:val="24"/>
                <w:szCs w:val="24"/>
              </w:rPr>
              <w:t>specific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covered services, such as office visits.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Does thi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use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network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841F5E"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providers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CD564F" w:rsidRDefault="00174BFA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For a list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 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see </w:t>
            </w:r>
            <w:r w:rsidR="00BF7990" w:rsidRPr="006A40E8">
              <w:rPr>
                <w:rFonts w:ascii="Garamond" w:hAnsi="Garamond" w:cs="Arial"/>
                <w:sz w:val="24"/>
                <w:szCs w:val="24"/>
              </w:rPr>
              <w:t>www.</w:t>
            </w:r>
            <w:r w:rsidR="00222E09" w:rsidRPr="006A40E8">
              <w:rPr>
                <w:rFonts w:ascii="Garamond" w:hAnsi="Garamond" w:cs="Arial"/>
                <w:sz w:val="24"/>
                <w:szCs w:val="24"/>
              </w:rPr>
              <w:t>phpmichigan.com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 call 1-800</w:t>
            </w:r>
            <w:r w:rsidR="00196C4B">
              <w:rPr>
                <w:rFonts w:ascii="Garamond" w:hAnsi="Garamond" w:cs="Arial"/>
                <w:sz w:val="24"/>
                <w:szCs w:val="24"/>
              </w:rPr>
              <w:t xml:space="preserve">-832-9186 or </w:t>
            </w:r>
            <w:r w:rsidR="00AA6821">
              <w:rPr>
                <w:rFonts w:ascii="Garamond" w:hAnsi="Garamond" w:cs="Arial"/>
                <w:sz w:val="24"/>
                <w:szCs w:val="24"/>
              </w:rPr>
              <w:t>517-</w:t>
            </w:r>
            <w:r w:rsidR="00196C4B">
              <w:rPr>
                <w:rFonts w:ascii="Garamond" w:hAnsi="Garamond" w:cs="Arial"/>
                <w:sz w:val="24"/>
                <w:szCs w:val="24"/>
              </w:rPr>
              <w:t>364</w:t>
            </w:r>
            <w:r w:rsidR="00AA6821">
              <w:rPr>
                <w:rFonts w:ascii="Garamond" w:hAnsi="Garamond" w:cs="Arial"/>
                <w:sz w:val="24"/>
                <w:szCs w:val="24"/>
              </w:rPr>
              <w:t>-</w:t>
            </w:r>
            <w:r w:rsidR="00196C4B">
              <w:rPr>
                <w:rFonts w:ascii="Garamond" w:hAnsi="Garamond" w:cs="Arial"/>
                <w:sz w:val="24"/>
                <w:szCs w:val="24"/>
              </w:rPr>
              <w:t>8500 locally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013891" w:rsidRDefault="00174BFA" w:rsidP="00174BF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you use a network doctor or other health care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this plan will pay some or all of the costs of covered services. Be aware, your network doctor or hospital may use a non-network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some services. Plans use the term network,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preferred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or participating for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 their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the chart starting on page 2 for how this plan pays different kinds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Do I need a referral to see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A574C6" w:rsidRPr="00CD564F" w:rsidRDefault="00A574C6" w:rsidP="00697094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A574C6" w:rsidRPr="00013891" w:rsidRDefault="00A574C6" w:rsidP="00A574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can see the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specialist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you choose without permission from this plan.</w:t>
            </w:r>
          </w:p>
        </w:tc>
      </w:tr>
      <w:tr w:rsidR="00931CE1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931CE1" w:rsidRPr="00013891" w:rsidRDefault="00931CE1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Are there services this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A7691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>doesn’t cover?</w:t>
            </w:r>
          </w:p>
        </w:tc>
        <w:tc>
          <w:tcPr>
            <w:tcW w:w="3240" w:type="dxa"/>
            <w:vAlign w:val="center"/>
          </w:tcPr>
          <w:p w:rsidR="00931CE1" w:rsidRPr="00A35DD2" w:rsidRDefault="00A574C6" w:rsidP="00CD564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Yes.</w:t>
            </w:r>
          </w:p>
        </w:tc>
        <w:tc>
          <w:tcPr>
            <w:tcW w:w="8730" w:type="dxa"/>
            <w:noWrap/>
            <w:vAlign w:val="center"/>
            <w:hideMark/>
          </w:tcPr>
          <w:p w:rsidR="00931CE1" w:rsidRPr="00013891" w:rsidRDefault="00A574C6" w:rsidP="00306132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Some of the services this plan doesn’t cover are listed on page</w:t>
            </w:r>
            <w:r w:rsidR="00306132">
              <w:rPr>
                <w:rFonts w:ascii="Garamond" w:hAnsi="Garamond" w:cs="Arial"/>
                <w:sz w:val="24"/>
                <w:szCs w:val="24"/>
              </w:rPr>
              <w:t xml:space="preserve"> 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your policy or plan document for additional information about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excluded services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AE5FA1" w:rsidRDefault="00AE5FA1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55598A" w:rsidTr="005A01F8">
        <w:tc>
          <w:tcPr>
            <w:tcW w:w="828" w:type="dxa"/>
            <w:shd w:val="clear" w:color="auto" w:fill="EFF9FF"/>
          </w:tcPr>
          <w:p w:rsidR="000F1214" w:rsidRPr="0055598A" w:rsidRDefault="003D4560" w:rsidP="00561946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lastRenderedPageBreak/>
              <w:pict>
                <v:shape id="_x0000_i1027" type="#_x0000_t75" style="width:39.3pt;height:29.1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</w:tcPr>
          <w:p w:rsidR="000F1214" w:rsidRPr="000F1214" w:rsidRDefault="000F1214" w:rsidP="000F12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Copayments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>are fixed dollar amounts (for example, $15) you pay for covered health care, usually when you receive the service.</w:t>
            </w:r>
          </w:p>
          <w:p w:rsidR="00D647F0" w:rsidRPr="00E56100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Coinsurance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</w:t>
            </w:r>
            <w:r w:rsidRPr="00D647F0"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 xml:space="preserve">your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share of the costs of a covered service, calculated as a percent of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for the service. For example, if the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>’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allowed amount</w:t>
            </w:r>
            <w:r w:rsidR="00841F5E" w:rsidRPr="00D647F0" w:rsidDel="00841F5E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for an overnight hospital stay is $1,000, your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payment of 20% would be $200. 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This may change if you haven’t met your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  <w:p w:rsidR="000F1214" w:rsidRPr="00C962F6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The 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amount the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="002179C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pay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>s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for covered services is based on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. If an </w:t>
            </w:r>
            <w:r w:rsidRPr="00E56100">
              <w:rPr>
                <w:rFonts w:ascii="Garamond" w:hAnsi="Garamond" w:cs="AJensonPro-Bold"/>
                <w:bCs/>
                <w:sz w:val="24"/>
                <w:szCs w:val="24"/>
              </w:rPr>
              <w:t>out-of-network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charges more than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, you may have to pay the difference. For example, if an ou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t-of-network hospital charges $1,500 for an overnight stay and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="001000D8" w:rsidRPr="00C962F6" w:rsidDel="001000D8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$1,000, you may have to pay the $500 difference. (This is called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balance billing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>.)</w:t>
            </w:r>
          </w:p>
          <w:p w:rsidR="000F1214" w:rsidRPr="0055598A" w:rsidRDefault="000F1214" w:rsidP="00DD274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This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may encourage you to use </w:t>
            </w:r>
            <w:r w:rsidR="00DD2740" w:rsidRPr="00DD2740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network</w:t>
            </w:r>
            <w:r w:rsidR="00AE5FA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providers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by charging you lower 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,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payments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and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amounts.</w:t>
            </w:r>
          </w:p>
        </w:tc>
      </w:tr>
    </w:tbl>
    <w:p w:rsidR="004B714B" w:rsidRDefault="004B714B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2520"/>
        <w:gridCol w:w="1800"/>
        <w:gridCol w:w="4410"/>
      </w:tblGrid>
      <w:tr w:rsidR="00941529" w:rsidRPr="00561946" w:rsidTr="002065C4">
        <w:trPr>
          <w:trHeight w:val="987"/>
          <w:tblHeader/>
        </w:trPr>
        <w:tc>
          <w:tcPr>
            <w:tcW w:w="2268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369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252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Your Cost I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1800" w:type="dxa"/>
            <w:shd w:val="clear" w:color="auto" w:fill="0775A8"/>
            <w:vAlign w:val="center"/>
          </w:tcPr>
          <w:p w:rsidR="00941529" w:rsidRPr="00941529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Cost I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4410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Limitations &amp; Exceptions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B20AE6" w:rsidRDefault="00CA641A" w:rsidP="00F37AB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visit a health care </w:t>
            </w:r>
            <w:r w:rsidR="002A0B96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r’s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690" w:type="dxa"/>
            <w:tcBorders>
              <w:left w:val="single" w:sz="6" w:space="0" w:color="70AFD9"/>
            </w:tcBorders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 xml:space="preserve">Primary care visit to treat an injury </w:t>
            </w:r>
            <w:r w:rsidR="00622A15">
              <w:rPr>
                <w:rFonts w:ascii="Garamond" w:hAnsi="Garamond" w:cs="Arial"/>
                <w:sz w:val="24"/>
                <w:szCs w:val="24"/>
              </w:rPr>
              <w:t xml:space="preserve">or </w:t>
            </w:r>
            <w:r w:rsidRPr="00B20AE6">
              <w:rPr>
                <w:rFonts w:ascii="Garamond" w:hAnsi="Garamond" w:cs="Arial"/>
                <w:sz w:val="24"/>
                <w:szCs w:val="24"/>
              </w:rPr>
              <w:t>illness</w:t>
            </w:r>
          </w:p>
        </w:tc>
        <w:tc>
          <w:tcPr>
            <w:tcW w:w="2520" w:type="dxa"/>
            <w:vAlign w:val="center"/>
          </w:tcPr>
          <w:p w:rsidR="003C70D3" w:rsidRPr="00B20AE6" w:rsidRDefault="00DD2740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noWrap/>
            <w:vAlign w:val="center"/>
            <w:hideMark/>
          </w:tcPr>
          <w:p w:rsidR="006F058A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DD2740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Specialist visit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3C70D3" w:rsidRPr="00B20AE6" w:rsidRDefault="00DD2740" w:rsidP="00C64D1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C64D1E">
              <w:rPr>
                <w:rFonts w:ascii="Garamond" w:hAnsi="Garamond" w:cs="Arial"/>
                <w:sz w:val="24"/>
                <w:szCs w:val="24"/>
              </w:rPr>
              <w:t>5</w:t>
            </w:r>
            <w:r w:rsidR="00303008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DD2740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331A8E" w:rsidRPr="00B20AE6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Other practitioner office visit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750435" w:rsidRPr="00B20AE6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% coinsurance for </w:t>
            </w:r>
            <w:r w:rsidR="00D1239D">
              <w:rPr>
                <w:rFonts w:ascii="Garamond" w:hAnsi="Garamond" w:cs="Arial"/>
                <w:sz w:val="24"/>
                <w:szCs w:val="24"/>
              </w:rPr>
              <w:t xml:space="preserve">spinal treatment services by </w:t>
            </w:r>
            <w:r w:rsidR="00331A8E">
              <w:rPr>
                <w:rFonts w:ascii="Garamond" w:hAnsi="Garamond" w:cs="Arial"/>
                <w:sz w:val="24"/>
                <w:szCs w:val="24"/>
              </w:rPr>
              <w:t>c</w:t>
            </w:r>
            <w:r w:rsidR="00D1239D">
              <w:rPr>
                <w:rFonts w:ascii="Garamond" w:hAnsi="Garamond" w:cs="Arial"/>
                <w:sz w:val="24"/>
                <w:szCs w:val="24"/>
              </w:rPr>
              <w:t>hiropractor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239D">
              <w:rPr>
                <w:rFonts w:ascii="Garamond" w:hAnsi="Garamond" w:cs="Arial"/>
                <w:sz w:val="24"/>
                <w:szCs w:val="24"/>
              </w:rPr>
              <w:t>or D.O.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B20AE6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145F6" w:rsidRPr="008872EE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Chiropractic services, spinal manipulation services by a D.O., </w:t>
            </w:r>
            <w:r w:rsidR="00B626D3">
              <w:rPr>
                <w:rFonts w:ascii="Garamond" w:hAnsi="Garamond" w:cs="Arial"/>
                <w:sz w:val="24"/>
                <w:szCs w:val="24"/>
              </w:rPr>
              <w:t xml:space="preserve">and outpatient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physical and occupational therapy are limited to a combined maximum of 30 visits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6145F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DE0B4B" w:rsidRDefault="00CA641A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Preventive care/screening/immunization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B20AE6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A641A" w:rsidRPr="008872EE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Diagnostic test (x-ray, blood work)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E6BDA" w:rsidP="00331A8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drugs to treat your illness or condition</w:t>
            </w:r>
          </w:p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33FF" w:rsidRPr="00172F42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72F42">
              <w:rPr>
                <w:rFonts w:ascii="Garamond" w:hAnsi="Garamond" w:cs="Arial"/>
                <w:sz w:val="24"/>
                <w:szCs w:val="24"/>
              </w:rPr>
              <w:t xml:space="preserve">More information about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is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available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at </w:t>
            </w:r>
            <w:hyperlink r:id="rId10" w:history="1">
              <w:r w:rsidR="00DA5750" w:rsidRPr="00EF19EA">
                <w:rPr>
                  <w:rStyle w:val="Hyperlink"/>
                  <w:rFonts w:ascii="Garamond" w:hAnsi="Garamond"/>
                  <w:sz w:val="24"/>
                  <w:szCs w:val="24"/>
                </w:rPr>
                <w:t>www.express-scripts.com</w:t>
              </w:r>
            </w:hyperlink>
            <w:r w:rsidRPr="00196C4B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2233FF" w:rsidRPr="00196C4B" w:rsidRDefault="00196C4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Tier 1 drugs (mostly g</w:t>
            </w:r>
            <w:r w:rsidR="002233FF" w:rsidRPr="00196C4B">
              <w:rPr>
                <w:rFonts w:ascii="Garamond" w:hAnsi="Garamond" w:cs="Arial"/>
                <w:sz w:val="24"/>
                <w:szCs w:val="24"/>
              </w:rPr>
              <w:t>eneric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>
              <w:rPr>
                <w:rFonts w:ascii="Garamond" w:hAnsi="Garamond" w:cs="Arial"/>
                <w:sz w:val="24"/>
                <w:szCs w:val="24"/>
              </w:rPr>
              <w:t>/prescription (retail)</w:t>
            </w:r>
          </w:p>
          <w:p w:rsidR="009E1A46" w:rsidRPr="00DE0B4B" w:rsidRDefault="0085742B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>prescription (mail order)</w:t>
            </w:r>
            <w:r w:rsidR="00F37AB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2233FF" w:rsidRPr="00DE0B4B" w:rsidRDefault="0085742B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Only covered for emergent/urgent condition</w:t>
            </w:r>
          </w:p>
        </w:tc>
        <w:tc>
          <w:tcPr>
            <w:tcW w:w="441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:rsidR="00F37ABB" w:rsidRPr="009A1C2D" w:rsidRDefault="00F37AB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Covers up to a 30-day supply (retail prescription); 31-90 day supply (mail order prescription)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37ABB" w:rsidRDefault="00F37ABB" w:rsidP="00F37ABB">
            <w:pPr>
              <w:pStyle w:val="Default"/>
              <w:widowControl w:val="0"/>
              <w:rPr>
                <w:rFonts w:ascii="Garamond" w:hAnsi="Garamond"/>
                <w:color w:val="auto"/>
              </w:rPr>
            </w:pPr>
            <w:r w:rsidRPr="00B171EC">
              <w:rPr>
                <w:rFonts w:ascii="Garamond" w:hAnsi="Garamond"/>
                <w:color w:val="auto"/>
              </w:rPr>
              <w:t xml:space="preserve">Select contraceptive </w:t>
            </w:r>
            <w:r>
              <w:rPr>
                <w:rFonts w:ascii="Garamond" w:hAnsi="Garamond"/>
                <w:color w:val="auto"/>
              </w:rPr>
              <w:t>and tobacco cessation medications covered with no member cost share.</w:t>
            </w:r>
          </w:p>
          <w:p w:rsidR="0019696E" w:rsidRDefault="005067BB" w:rsidP="0019696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Tobacco cessation medications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t xml:space="preserve"> are not 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lastRenderedPageBreak/>
              <w:t>available from mail-order service.</w:t>
            </w:r>
          </w:p>
          <w:p w:rsidR="00BF7990" w:rsidRPr="009A1C2D" w:rsidRDefault="00196C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Some drugs require authorization. Call PHP for more information.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Tier 2 drugs (mostly 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Preferred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10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(mail order)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Only covered for emergent/urgent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condition. </w:t>
            </w:r>
          </w:p>
        </w:tc>
        <w:tc>
          <w:tcPr>
            <w:tcW w:w="4410" w:type="dxa"/>
            <w:vMerge/>
            <w:shd w:val="clear" w:color="auto" w:fill="EFF9FF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4D1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4D1E" w:rsidRPr="00DE0B4B" w:rsidRDefault="00C64D1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C64D1E" w:rsidRPr="00196C4B" w:rsidRDefault="00C64D1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3 drugs (mostly n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on-</w:t>
            </w:r>
            <w:r>
              <w:rPr>
                <w:rFonts w:ascii="Garamond" w:hAnsi="Garamond" w:cs="Arial"/>
                <w:sz w:val="24"/>
                <w:szCs w:val="24"/>
              </w:rPr>
              <w:t>P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C64D1E" w:rsidRDefault="00C64D1E" w:rsidP="007E74C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$120 copay/prescription (retail)</w:t>
            </w:r>
          </w:p>
          <w:p w:rsidR="00C64D1E" w:rsidRPr="00DE0B4B" w:rsidRDefault="00C64D1E" w:rsidP="00C64D1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$240 copay/prescription (mail order)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C64D1E" w:rsidRPr="00DE0B4B" w:rsidRDefault="00C64D1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covered for emergent/urgent condition. </w:t>
            </w:r>
          </w:p>
        </w:tc>
        <w:tc>
          <w:tcPr>
            <w:tcW w:w="4410" w:type="dxa"/>
            <w:vMerge/>
            <w:noWrap/>
            <w:vAlign w:val="center"/>
            <w:hideMark/>
          </w:tcPr>
          <w:p w:rsidR="00C64D1E" w:rsidRPr="00DE0B4B" w:rsidRDefault="00C64D1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2233F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Specialty drugs </w:t>
            </w:r>
            <w:r w:rsidR="00805A20">
              <w:rPr>
                <w:rFonts w:ascii="Garamond" w:hAnsi="Garamond" w:cs="Arial"/>
                <w:sz w:val="24"/>
                <w:szCs w:val="24"/>
              </w:rPr>
              <w:t>(such as growth hormone therapy and infertility medications)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DE0B4B" w:rsidRDefault="00805A20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level depends on the drug. Please see the drug formulary list available online or contact Customer Service.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B304E4" w:rsidRPr="00B012D8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F058A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room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61394B" w:rsidRPr="00DE0B4B" w:rsidRDefault="007A2AE3" w:rsidP="00C64D1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C64D1E">
              <w:rPr>
                <w:rFonts w:ascii="Garamond" w:hAnsi="Garamond" w:cs="Arial"/>
                <w:sz w:val="24"/>
                <w:szCs w:val="24"/>
              </w:rPr>
              <w:t>350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9D2B93" w:rsidRPr="00DE0B4B" w:rsidRDefault="006145F6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07098">
              <w:rPr>
                <w:rFonts w:ascii="Garamond" w:hAnsi="Garamond" w:cs="Arial"/>
                <w:sz w:val="24"/>
                <w:szCs w:val="24"/>
              </w:rPr>
              <w:t>Authorization required and copay waived if admitted for an inpatient stay.</w:t>
            </w:r>
            <w:r w:rsidR="00705A7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medical transportation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7A2AE3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 xml:space="preserve">% coinsurance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prior to non-emergency transport.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Urgent care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61394B" w:rsidRPr="00DE0B4B" w:rsidRDefault="007A2AE3" w:rsidP="00C64D1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C64D1E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54F65" w:rsidRPr="00DE0B4B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B304E4" w:rsidRPr="001F3C05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DD2740" w:rsidRPr="00DE0B4B" w:rsidRDefault="007A2AE3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A35A1">
              <w:rPr>
                <w:rFonts w:ascii="Garamond" w:hAnsi="Garamond" w:cs="Arial"/>
                <w:sz w:val="24"/>
                <w:szCs w:val="24"/>
              </w:rPr>
              <w:t>Transplants must be at Designated Facilities.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If you have mental health, behavioral health, or substance abuse needs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outpatient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Default="00F6476E" w:rsidP="00F5178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  <w:p w:rsidR="00F6476E" w:rsidRPr="00DE0B4B" w:rsidRDefault="003E6BDA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0% coinsurance for ABA services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950F0C" w:rsidRDefault="00F6476E" w:rsidP="00062E7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inpatient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85742B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D2740" w:rsidRDefault="007A2AE3" w:rsidP="00062E72">
            <w:r w:rsidRPr="00B012D8"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7A2AE3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required. </w:t>
            </w: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outpatient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3E6BD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E6BDA">
              <w:rPr>
                <w:rFonts w:ascii="Garamond" w:hAnsi="Garamond" w:cs="Arial"/>
                <w:sz w:val="24"/>
                <w:szCs w:val="24"/>
              </w:rPr>
              <w:t>30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DE0B4B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01B8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5742B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Default="00C009E6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required.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pregnant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Prenatal and postnatal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872EE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170B16" w:rsidRPr="00DE0B4B" w:rsidRDefault="00CD4C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Certain prenatal tests are covered with no member cost share</w:t>
            </w:r>
            <w:r w:rsidR="00E747D4">
              <w:rPr>
                <w:rFonts w:ascii="Garamond" w:hAnsi="Garamond" w:cs="Arial"/>
                <w:sz w:val="24"/>
                <w:szCs w:val="24"/>
              </w:rPr>
              <w:t xml:space="preserve"> when using network providers.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Delivery and all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445244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170B16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 if inpatient stay exceeds </w:t>
            </w:r>
            <w:r w:rsidR="0044309D">
              <w:rPr>
                <w:rFonts w:ascii="Garamond" w:hAnsi="Garamond" w:cs="Arial"/>
                <w:sz w:val="24"/>
                <w:szCs w:val="24"/>
              </w:rPr>
              <w:t xml:space="preserve">federally established minimum </w:t>
            </w:r>
            <w:r>
              <w:rPr>
                <w:rFonts w:ascii="Garamond" w:hAnsi="Garamond" w:cs="Arial"/>
                <w:sz w:val="24"/>
                <w:szCs w:val="24"/>
              </w:rPr>
              <w:t>time frames.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need help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recover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>ing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or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other special health need</w:t>
            </w:r>
            <w:r w:rsidR="001000D8"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Home health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E2DD1" w:rsidRPr="00DE0B4B" w:rsidRDefault="009E2DD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Rehabilitation services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50435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5742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visits; outpatient physical therapy, occupational therapy and spinal treatment – 30 visits; pulmonary and cardiac rehabilitation therapy – 30 visits.</w:t>
            </w:r>
          </w:p>
          <w:p w:rsidR="008872EE" w:rsidRPr="00DE0B4B" w:rsidRDefault="0044309D" w:rsidP="00AB04F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all services except spinal treatment.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F42022" w:rsidRDefault="00C75A6D" w:rsidP="006A40E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42022">
              <w:rPr>
                <w:rFonts w:ascii="Garamond" w:hAnsi="Garamond" w:cs="AJensonPro-Bold"/>
                <w:bCs/>
                <w:sz w:val="24"/>
                <w:szCs w:val="24"/>
              </w:rPr>
              <w:t>Habilitation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750435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E302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F42022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s; outpatient physical therapy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occupational therapy – 30 visits. </w:t>
            </w:r>
          </w:p>
          <w:p w:rsidR="00750435" w:rsidRPr="00750435" w:rsidRDefault="007E30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 for some services. Call PHP to verify coverage.</w:t>
            </w:r>
            <w:r w:rsidR="006A40E8">
              <w:rPr>
                <w:rFonts w:ascii="Garamond" w:hAnsi="Garamond" w:cs="Arial"/>
                <w:sz w:val="24"/>
                <w:szCs w:val="24"/>
              </w:rPr>
              <w:t xml:space="preserve"> Services for treatment of autism are not included in above limits.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Skilled nursing care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75A6D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2EE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8872EE" w:rsidRPr="00DE0B4B" w:rsidRDefault="00AB04F4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skilled nursing facility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hospice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</w:t>
            </w:r>
            <w:r>
              <w:rPr>
                <w:rFonts w:ascii="Garamond" w:hAnsi="Garamond" w:cs="Arial"/>
                <w:sz w:val="24"/>
                <w:szCs w:val="24"/>
              </w:rPr>
              <w:t>care of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C009E6"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872EE"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Durable medical equipment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75A6D" w:rsidRPr="001A1DD9" w:rsidRDefault="003C23FF" w:rsidP="00150928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on certain items of DME. Call PHP for </w:t>
            </w:r>
            <w:r w:rsidR="0015092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information.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Hospice service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872EE" w:rsidRPr="00DE0B4B" w:rsidRDefault="003E6BD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75A6D" w:rsidRPr="00DE0B4B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skilled nursing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and hospice facility </w:t>
            </w:r>
            <w:r>
              <w:rPr>
                <w:rFonts w:ascii="Garamond" w:hAnsi="Garamond" w:cs="Arial"/>
                <w:sz w:val="24"/>
                <w:szCs w:val="24"/>
              </w:rPr>
              <w:t>care of 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06779"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706779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Eye exam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06779" w:rsidRPr="00DE0B4B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06779" w:rsidRPr="00DE0B4B" w:rsidRDefault="009E2DD1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This is a preventive service. Limited to 1 routine exam per calendar </w:t>
            </w:r>
            <w:r w:rsidR="00706779">
              <w:rPr>
                <w:rFonts w:ascii="Garamond" w:hAnsi="Garamond" w:cs="Arial"/>
                <w:sz w:val="24"/>
                <w:szCs w:val="24"/>
              </w:rPr>
              <w:t>year.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Glasses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9E2DD1" w:rsidRPr="00DE0B4B" w:rsidRDefault="003E6BDA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06779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706779" w:rsidRPr="00DE0B4B" w:rsidRDefault="00706779" w:rsidP="00805A2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9E2DD1" w:rsidRPr="00DE0B4B" w:rsidRDefault="00F6476E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Limited to 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1 pair of glasses per calendar </w:t>
            </w:r>
            <w:r>
              <w:rPr>
                <w:rFonts w:ascii="Garamond" w:hAnsi="Garamond" w:cs="Arial"/>
                <w:sz w:val="24"/>
                <w:szCs w:val="24"/>
              </w:rPr>
              <w:t>year. Other limitations may apply.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Dental check-up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This plan has no coverage for this service.</w:t>
            </w:r>
          </w:p>
        </w:tc>
      </w:tr>
    </w:tbl>
    <w:p w:rsidR="005A53CE" w:rsidRDefault="005A53CE" w:rsidP="003A3EA1">
      <w:pPr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3A3EA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Services Your Plan Does NOT Cover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(This isn’t a complete list.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</w:t>
            </w:r>
            <w:r w:rsidR="00443587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A94A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A14231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Acupuncture</w:t>
            </w:r>
          </w:p>
          <w:p w:rsidR="00706779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Cosmetic surgery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Dental care (adult)</w:t>
            </w:r>
          </w:p>
          <w:p w:rsidR="003C23FF" w:rsidRDefault="003C23FF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Elective abortion</w:t>
            </w:r>
          </w:p>
          <w:p w:rsidR="00465FE9" w:rsidRPr="00465FE9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Experimental or investigational procedures and services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Hearing aids</w:t>
            </w:r>
          </w:p>
          <w:p w:rsidR="00FB7430" w:rsidRDefault="00FB7430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Infertility treatment to conceive pregnancy</w:t>
            </w:r>
          </w:p>
          <w:p w:rsidR="00425368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Long-term care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Non-emergency care when traveling outside the U.S.</w:t>
            </w:r>
          </w:p>
          <w:p w:rsidR="003E0014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Private duty nursing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9E2DD1" w:rsidRDefault="009E2DD1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Routine eye care (adult)</w:t>
            </w:r>
          </w:p>
          <w:p w:rsidR="00706779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Routine foot care</w:t>
            </w:r>
          </w:p>
          <w:p w:rsidR="009E2DD1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Services that are not medically necessary as determined by PHP medical policy and national guidelines</w:t>
            </w:r>
            <w:r w:rsidRPr="00C13F34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3A3EA1" w:rsidRDefault="003A3EA1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3A3EA1" w:rsidSect="005067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425368" w:rsidRPr="00425368" w:rsidRDefault="00425368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9D2DD9">
        <w:trPr>
          <w:trHeight w:val="71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AE5FA1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Covered Services</w:t>
            </w: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(This isn’t a complete li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 covered services and your costs for these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425368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750435" w:rsidRPr="00425368" w:rsidRDefault="003E0014" w:rsidP="003E6BDA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Bariatric surgery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 xml:space="preserve"> if meet criteria-</w:t>
            </w:r>
            <w:r w:rsidR="003E6BDA">
              <w:rPr>
                <w:rFonts w:ascii="Garamond" w:hAnsi="Garamond" w:cs="Arial"/>
                <w:sz w:val="24"/>
                <w:szCs w:val="24"/>
              </w:rPr>
              <w:t>3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 w:rsidR="0074686F">
              <w:rPr>
                <w:rFonts w:ascii="Garamond" w:hAnsi="Garamond" w:cs="Arial"/>
                <w:sz w:val="24"/>
                <w:szCs w:val="24"/>
              </w:rPr>
              <w:t>%</w:t>
            </w:r>
            <w:r w:rsidR="00100BE6">
              <w:rPr>
                <w:rFonts w:ascii="Garamond" w:hAnsi="Garamond" w:cs="Arial"/>
                <w:sz w:val="24"/>
                <w:szCs w:val="24"/>
              </w:rPr>
              <w:t xml:space="preserve"> coinsurance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3E0014" w:rsidRPr="00425368" w:rsidRDefault="00062E72" w:rsidP="003E6BDA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Chiropractic care-</w:t>
            </w:r>
            <w:r w:rsidR="003E6BDA">
              <w:rPr>
                <w:rFonts w:ascii="Garamond" w:hAnsi="Garamond" w:cs="Arial"/>
                <w:sz w:val="24"/>
                <w:szCs w:val="24"/>
              </w:rPr>
              <w:t>3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% coinsurance,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>
              <w:rPr>
                <w:rFonts w:ascii="Garamond" w:hAnsi="Garamond" w:cs="Arial"/>
                <w:sz w:val="24"/>
                <w:szCs w:val="24"/>
              </w:rPr>
              <w:t>combined limit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>
              <w:rPr>
                <w:rFonts w:ascii="Garamond" w:hAnsi="Garamond" w:cs="Arial"/>
                <w:sz w:val="24"/>
                <w:szCs w:val="24"/>
              </w:rPr>
              <w:t>30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visits per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year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(limit combined with other outpatient rehabilitation therapies)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062E72" w:rsidRDefault="00062E72" w:rsidP="00062E72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Infertility treatment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to treat the conditions that result in infertility only-</w:t>
            </w:r>
            <w:r w:rsidR="003E6BDA">
              <w:rPr>
                <w:rFonts w:ascii="Garamond" w:hAnsi="Garamond" w:cs="Arial"/>
                <w:sz w:val="24"/>
                <w:szCs w:val="24"/>
              </w:rPr>
              <w:t>3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coinsurance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  <w:p w:rsidR="00CD4C39" w:rsidRPr="009E2DD1" w:rsidRDefault="00062E72" w:rsidP="003E6BDA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Weight loss programs if meet criteria-</w:t>
            </w:r>
            <w:r w:rsidR="003E6BDA">
              <w:rPr>
                <w:rFonts w:ascii="Garamond" w:hAnsi="Garamond" w:cs="Arial"/>
                <w:sz w:val="24"/>
                <w:szCs w:val="24"/>
              </w:rPr>
              <w:t>3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 coinsurance, network only</w:t>
            </w:r>
          </w:p>
        </w:tc>
      </w:tr>
    </w:tbl>
    <w:p w:rsidR="00D62253" w:rsidRPr="00425368" w:rsidRDefault="00D62253" w:rsidP="00D6225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425368">
        <w:rPr>
          <w:rFonts w:ascii="Arial" w:hAnsi="Arial" w:cs="Arial"/>
          <w:b/>
          <w:bCs/>
          <w:color w:val="0080BE"/>
          <w:sz w:val="28"/>
          <w:szCs w:val="28"/>
        </w:rPr>
        <w:t>Your Rights to Continue Coverage:</w:t>
      </w:r>
    </w:p>
    <w:p w:rsidR="005067BB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Federal and State laws may provide protections that allow you to keep </w:t>
      </w:r>
      <w:r w:rsidR="005067BB">
        <w:rPr>
          <w:rFonts w:ascii="Garamond" w:hAnsi="Garamond" w:cs="AJensonPro-Regular"/>
          <w:sz w:val="24"/>
          <w:szCs w:val="24"/>
        </w:rPr>
        <w:t xml:space="preserve">this </w:t>
      </w:r>
      <w:r w:rsidRPr="008979ED">
        <w:rPr>
          <w:rFonts w:ascii="Garamond" w:hAnsi="Garamond" w:cs="AJensonPro-Regular"/>
          <w:sz w:val="24"/>
          <w:szCs w:val="24"/>
        </w:rPr>
        <w:t xml:space="preserve">health coverage </w:t>
      </w:r>
      <w:r w:rsidR="005067BB">
        <w:rPr>
          <w:rFonts w:ascii="Garamond" w:hAnsi="Garamond" w:cs="AJensonPro-Regular"/>
          <w:sz w:val="24"/>
          <w:szCs w:val="24"/>
        </w:rPr>
        <w:t xml:space="preserve">as long as you pay your </w:t>
      </w:r>
      <w:r w:rsidR="005067BB" w:rsidRPr="005067BB">
        <w:rPr>
          <w:rFonts w:ascii="Garamond" w:hAnsi="Garamond" w:cs="AJensonPro-Regular"/>
          <w:b/>
          <w:sz w:val="24"/>
          <w:szCs w:val="24"/>
        </w:rPr>
        <w:t>premium</w:t>
      </w:r>
      <w:r w:rsidR="005067BB">
        <w:rPr>
          <w:rFonts w:ascii="Garamond" w:hAnsi="Garamond" w:cs="AJensonPro-Regular"/>
          <w:sz w:val="24"/>
          <w:szCs w:val="24"/>
        </w:rPr>
        <w:t>. There are exceptions, however, such as if: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commit fraud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The insurer stops offering services in the State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move outside the coverage area</w:t>
      </w:r>
    </w:p>
    <w:p w:rsidR="0092172E" w:rsidRPr="0092172E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For more information on your rights to continue coverage, contact the plan at 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Pr="008979ED">
        <w:rPr>
          <w:rFonts w:ascii="Garamond" w:hAnsi="Garamond" w:cs="AJensonPro-Regular"/>
          <w:sz w:val="24"/>
          <w:szCs w:val="24"/>
        </w:rPr>
        <w:t>364-8500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locally. You may also contact your state insurance department</w:t>
      </w:r>
      <w:r w:rsidR="0092172E">
        <w:rPr>
          <w:rFonts w:ascii="Garamond" w:hAnsi="Garamond" w:cs="AJensonPro-Regular"/>
          <w:sz w:val="24"/>
          <w:szCs w:val="24"/>
        </w:rPr>
        <w:t xml:space="preserve"> </w:t>
      </w:r>
      <w:r w:rsidR="0092172E" w:rsidRPr="0092172E">
        <w:rPr>
          <w:rFonts w:ascii="Garamond" w:hAnsi="Garamond" w:cs="AJensonPro-Regular"/>
          <w:sz w:val="24"/>
          <w:szCs w:val="24"/>
        </w:rPr>
        <w:t xml:space="preserve">at </w:t>
      </w:r>
      <w:r w:rsidR="0092172E">
        <w:rPr>
          <w:rFonts w:ascii="Garamond" w:hAnsi="Garamond" w:cs="AJensonPro-Regular"/>
          <w:sz w:val="24"/>
          <w:szCs w:val="24"/>
        </w:rPr>
        <w:t>1-</w:t>
      </w:r>
      <w:r w:rsidR="0092172E" w:rsidRPr="0092172E">
        <w:rPr>
          <w:rFonts w:ascii="Garamond" w:hAnsi="Garamond" w:cs="Arial"/>
          <w:sz w:val="24"/>
          <w:szCs w:val="24"/>
        </w:rPr>
        <w:t xml:space="preserve">877-999-6442 </w:t>
      </w:r>
      <w:r w:rsidR="0092172E">
        <w:rPr>
          <w:rFonts w:ascii="Garamond" w:hAnsi="Garamond" w:cs="Arial"/>
          <w:sz w:val="24"/>
          <w:szCs w:val="24"/>
        </w:rPr>
        <w:t xml:space="preserve">or </w:t>
      </w:r>
      <w:r w:rsidR="0092172E" w:rsidRPr="0092172E">
        <w:rPr>
          <w:rFonts w:ascii="Garamond" w:hAnsi="Garamond" w:cs="Arial"/>
          <w:sz w:val="24"/>
          <w:szCs w:val="24"/>
        </w:rPr>
        <w:t xml:space="preserve">517-373-0220 </w:t>
      </w:r>
      <w:r w:rsidR="0092172E">
        <w:rPr>
          <w:rFonts w:ascii="Garamond" w:hAnsi="Garamond" w:cs="Arial"/>
          <w:sz w:val="24"/>
          <w:szCs w:val="24"/>
        </w:rPr>
        <w:t>locally</w:t>
      </w:r>
      <w:r w:rsidR="00624ECB">
        <w:rPr>
          <w:rFonts w:ascii="Garamond" w:hAnsi="Garamond" w:cs="Arial"/>
          <w:sz w:val="24"/>
          <w:szCs w:val="24"/>
        </w:rPr>
        <w:t xml:space="preserve"> or </w:t>
      </w:r>
      <w:hyperlink r:id="rId17" w:history="1">
        <w:r w:rsidR="00624ECB" w:rsidRPr="004E682E">
          <w:rPr>
            <w:rStyle w:val="Hyperlink"/>
            <w:rFonts w:ascii="Garamond" w:hAnsi="Garamond" w:cs="Arial"/>
            <w:sz w:val="24"/>
            <w:szCs w:val="24"/>
          </w:rPr>
          <w:t>www.michigan.gov/difs</w:t>
        </w:r>
      </w:hyperlink>
      <w:r w:rsidR="0092172E">
        <w:rPr>
          <w:rFonts w:ascii="Garamond" w:hAnsi="Garamond" w:cs="Arial"/>
          <w:sz w:val="24"/>
          <w:szCs w:val="24"/>
        </w:rPr>
        <w:t>.</w:t>
      </w:r>
      <w:r w:rsidR="00685FA5">
        <w:rPr>
          <w:rFonts w:ascii="Garamond" w:hAnsi="Garamond" w:cs="Arial"/>
          <w:sz w:val="24"/>
          <w:szCs w:val="24"/>
        </w:rPr>
        <w:t xml:space="preserve"> </w:t>
      </w:r>
    </w:p>
    <w:p w:rsidR="00D62253" w:rsidRDefault="00D62253" w:rsidP="00D6225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817771">
        <w:rPr>
          <w:rFonts w:ascii="Arial" w:hAnsi="Arial" w:cs="Arial"/>
          <w:b/>
          <w:bCs/>
          <w:color w:val="0080BE"/>
          <w:sz w:val="28"/>
          <w:szCs w:val="28"/>
        </w:rPr>
        <w:t>Your Grievance and Appeals Rights:</w:t>
      </w:r>
    </w:p>
    <w:p w:rsidR="00D62253" w:rsidRDefault="00D62253" w:rsidP="00D62253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>If you have a complaint or are dissatisfied with a denial of coverage for claims under your plan, you may be able to</w:t>
      </w:r>
      <w:r w:rsidRPr="008979ED">
        <w:rPr>
          <w:rFonts w:ascii="Garamond" w:hAnsi="Garamond" w:cs="AJensonPro-Bold"/>
          <w:b/>
          <w:bCs/>
          <w:sz w:val="24"/>
          <w:szCs w:val="24"/>
        </w:rPr>
        <w:t xml:space="preserve">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appeal</w:t>
      </w:r>
      <w:r w:rsidRPr="008979ED">
        <w:rPr>
          <w:rFonts w:ascii="Garamond" w:hAnsi="Garamond" w:cs="AJensonPro-Regular"/>
          <w:sz w:val="24"/>
          <w:szCs w:val="24"/>
        </w:rPr>
        <w:t xml:space="preserve"> or file a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grievance</w:t>
      </w:r>
      <w:r w:rsidRPr="008979ED">
        <w:rPr>
          <w:rFonts w:ascii="Garamond" w:hAnsi="Garamond" w:cs="AJensonPro-Bold"/>
          <w:bCs/>
          <w:sz w:val="24"/>
          <w:szCs w:val="24"/>
        </w:rPr>
        <w:t xml:space="preserve">.  For questions about your rights, this notice, or assistance, you can contact: </w:t>
      </w:r>
      <w:r w:rsidRPr="008979ED">
        <w:rPr>
          <w:rFonts w:ascii="Garamond" w:hAnsi="Garamond" w:cs="AJensonPro-Regular"/>
          <w:sz w:val="24"/>
          <w:szCs w:val="24"/>
        </w:rPr>
        <w:t xml:space="preserve">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="007E3020">
        <w:rPr>
          <w:rFonts w:ascii="Garamond" w:hAnsi="Garamond" w:cs="AJensonPro-Regular"/>
          <w:sz w:val="24"/>
          <w:szCs w:val="24"/>
        </w:rPr>
        <w:t>3</w:t>
      </w:r>
      <w:r w:rsidRPr="008979ED">
        <w:rPr>
          <w:rFonts w:ascii="Garamond" w:hAnsi="Garamond" w:cs="AJensonPro-Regular"/>
          <w:sz w:val="24"/>
          <w:szCs w:val="24"/>
        </w:rPr>
        <w:t>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</w:t>
      </w:r>
      <w:r w:rsidRPr="008979ED">
        <w:rPr>
          <w:rFonts w:ascii="Garamond" w:hAnsi="Garamond"/>
          <w:sz w:val="24"/>
          <w:szCs w:val="24"/>
        </w:rPr>
        <w:t>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Provide Minimum Essential Coverage?</w:t>
      </w:r>
    </w:p>
    <w:p w:rsidR="00624ECB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requires most people to have health care coverage that qualifies as “minimum essential coverage.” </w:t>
      </w:r>
      <w:r w:rsidRPr="00624ECB">
        <w:rPr>
          <w:rFonts w:ascii="Garamond" w:hAnsi="Garamond" w:cs="AJensonPro-Regular"/>
          <w:b/>
          <w:sz w:val="24"/>
          <w:szCs w:val="24"/>
        </w:rPr>
        <w:t>This plan or policy does provide minimum essential coverage.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Meet the Minimum Value Standard?</w:t>
      </w:r>
    </w:p>
    <w:p w:rsidR="00624ECB" w:rsidRPr="008979ED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establishes a minimum value standard of benefits of a health plan. The minimum value standard is 60% (actuarial value). </w:t>
      </w:r>
      <w:r w:rsidRPr="00624ECB">
        <w:rPr>
          <w:rFonts w:ascii="Garamond" w:hAnsi="Garamond" w:cs="AJensonPro-Regular"/>
          <w:b/>
          <w:sz w:val="24"/>
          <w:szCs w:val="24"/>
        </w:rPr>
        <w:t>This health coverage does meet the minimum value standard for the benefits it provides.</w:t>
      </w:r>
    </w:p>
    <w:p w:rsidR="00A47229" w:rsidRPr="00384F8F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  <w:sectPr w:rsidR="00A47229" w:rsidRPr="00384F8F" w:rsidSect="003A3EA1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To see example</w:t>
      </w:r>
      <w:r w:rsidR="00443587">
        <w:rPr>
          <w:rFonts w:ascii="Garamond" w:hAnsi="Garamond" w:cs="Arial"/>
          <w:i/>
          <w:color w:val="0775A8"/>
          <w:sz w:val="24"/>
          <w:szCs w:val="24"/>
        </w:rPr>
        <w:t>s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 of how this plan might cover costs</w:t>
      </w:r>
      <w:r w:rsidR="00AE61F7">
        <w:rPr>
          <w:rFonts w:ascii="Garamond" w:hAnsi="Garamond" w:cs="Arial"/>
          <w:i/>
          <w:color w:val="0775A8"/>
          <w:sz w:val="24"/>
          <w:szCs w:val="24"/>
        </w:rPr>
        <w:t xml:space="preserve"> for a sample medical situation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, see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 xml:space="preserve">the 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next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>page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.–––––––––––</w:t>
      </w: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D2327" w:rsidRDefault="00A50D97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90.4pt;margin-top:14.7pt;width:237.55pt;height:51.85pt;z-index:-251657216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Managing type 2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diabetes</w:t>
                  </w:r>
                  <w:proofErr w:type="gramEnd"/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routine maintenance of </w:t>
                  </w:r>
                </w:p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 well-controlled condition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6145F6" w:rsidRPr="006D3E86" w:rsidRDefault="006145F6" w:rsidP="000473A6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0.85pt;margin-top:14.7pt;width:237.55pt;height:51.85pt;z-index:-25166028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6145F6" w:rsidRDefault="006145F6" w:rsidP="00E56100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Having a </w:t>
                  </w:r>
                  <w:proofErr w:type="gramStart"/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baby</w:t>
                  </w:r>
                  <w:proofErr w:type="gramEnd"/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(normal delivery)</w:t>
                  </w:r>
                </w:p>
                <w:p w:rsidR="006145F6" w:rsidRPr="006D3E86" w:rsidRDefault="006145F6" w:rsidP="00DA55F5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495EEE" w:rsidRPr="00223389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495EEE" w:rsidRPr="00223389" w:rsidSect="006647A5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B24437" w:rsidRDefault="00A47229" w:rsidP="00CD232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 w:rsidRPr="00B24437"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About th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D647F0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F0743E" w:rsidRPr="00B24437">
        <w:rPr>
          <w:rFonts w:ascii="Arial" w:hAnsi="Arial" w:cs="Arial"/>
          <w:b/>
          <w:bCs/>
          <w:color w:val="0080BE"/>
          <w:sz w:val="36"/>
          <w:szCs w:val="36"/>
        </w:rPr>
        <w:t xml:space="preserve"> 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CE5C1E" w:rsidRPr="00B24437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CE5C1E" w:rsidRDefault="00CE5C1E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7413EF" w:rsidRDefault="005547EA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473A6">
        <w:rPr>
          <w:rFonts w:ascii="Garamond" w:hAnsi="Garamond"/>
          <w:sz w:val="24"/>
          <w:szCs w:val="24"/>
        </w:rPr>
        <w:t>e</w:t>
      </w:r>
      <w:r w:rsidR="004A5E7C">
        <w:rPr>
          <w:rFonts w:ascii="Garamond" w:hAnsi="Garamond"/>
          <w:sz w:val="24"/>
          <w:szCs w:val="24"/>
        </w:rPr>
        <w:t>s</w:t>
      </w:r>
      <w:r w:rsidR="000473A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example</w:t>
      </w:r>
      <w:r w:rsidR="000473A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show</w:t>
      </w:r>
      <w:r w:rsidR="00CE5C1E">
        <w:rPr>
          <w:rFonts w:ascii="Garamond" w:hAnsi="Garamond"/>
          <w:sz w:val="24"/>
          <w:szCs w:val="24"/>
        </w:rPr>
        <w:t xml:space="preserve"> how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CE5C1E" w:rsidRPr="00A76911">
        <w:rPr>
          <w:rFonts w:ascii="Garamond" w:hAnsi="Garamond"/>
          <w:sz w:val="24"/>
          <w:szCs w:val="24"/>
        </w:rPr>
        <w:t xml:space="preserve"> might cover medical care in </w:t>
      </w:r>
      <w:r w:rsidR="004A5E7C" w:rsidRPr="00A76911">
        <w:rPr>
          <w:rFonts w:ascii="Garamond" w:hAnsi="Garamond"/>
          <w:sz w:val="24"/>
          <w:szCs w:val="24"/>
        </w:rPr>
        <w:t xml:space="preserve">given </w:t>
      </w:r>
      <w:r w:rsidR="00CE5C1E" w:rsidRPr="00A76911">
        <w:rPr>
          <w:rFonts w:ascii="Garamond" w:hAnsi="Garamond"/>
          <w:sz w:val="24"/>
          <w:szCs w:val="24"/>
        </w:rPr>
        <w:t>situation</w:t>
      </w:r>
      <w:r w:rsidR="000473A6" w:rsidRPr="00A76911">
        <w:rPr>
          <w:rFonts w:ascii="Garamond" w:hAnsi="Garamond"/>
          <w:sz w:val="24"/>
          <w:szCs w:val="24"/>
        </w:rPr>
        <w:t>s</w:t>
      </w:r>
      <w:r w:rsidR="00CE5C1E" w:rsidRPr="00D30929">
        <w:rPr>
          <w:rFonts w:ascii="Garamond" w:hAnsi="Garamond"/>
          <w:sz w:val="24"/>
          <w:szCs w:val="24"/>
        </w:rPr>
        <w:t>.</w:t>
      </w:r>
      <w:r w:rsidR="00E63AE9" w:rsidRPr="00D30929">
        <w:rPr>
          <w:rFonts w:ascii="Garamond" w:hAnsi="Garamond"/>
          <w:sz w:val="24"/>
          <w:szCs w:val="24"/>
        </w:rPr>
        <w:t xml:space="preserve"> </w:t>
      </w:r>
      <w:r w:rsidR="007413EF" w:rsidRPr="00D30929">
        <w:rPr>
          <w:rFonts w:ascii="Garamond" w:hAnsi="Garamond"/>
          <w:sz w:val="24"/>
          <w:szCs w:val="24"/>
        </w:rPr>
        <w:t>Use th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4A5E7C" w:rsidRPr="00D30929">
        <w:rPr>
          <w:rFonts w:ascii="Garamond" w:hAnsi="Garamond"/>
          <w:sz w:val="24"/>
          <w:szCs w:val="24"/>
        </w:rPr>
        <w:t>s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7413EF" w:rsidRPr="00D30929">
        <w:rPr>
          <w:rFonts w:ascii="Garamond" w:hAnsi="Garamond"/>
          <w:sz w:val="24"/>
          <w:szCs w:val="24"/>
        </w:rPr>
        <w:t xml:space="preserve"> example</w:t>
      </w:r>
      <w:r w:rsidR="000473A6" w:rsidRPr="00D30929">
        <w:rPr>
          <w:rFonts w:ascii="Garamond" w:hAnsi="Garamond"/>
          <w:sz w:val="24"/>
          <w:szCs w:val="24"/>
        </w:rPr>
        <w:t>s</w:t>
      </w:r>
      <w:r w:rsidR="007413EF" w:rsidRPr="00344C6B">
        <w:rPr>
          <w:rFonts w:ascii="Garamond" w:hAnsi="Garamond"/>
          <w:sz w:val="24"/>
          <w:szCs w:val="24"/>
        </w:rPr>
        <w:t xml:space="preserve"> to see, in general, how much </w:t>
      </w:r>
      <w:r w:rsidR="00EF6FDB" w:rsidRPr="00344C6B">
        <w:rPr>
          <w:rFonts w:ascii="Garamond" w:hAnsi="Garamond"/>
          <w:sz w:val="24"/>
          <w:szCs w:val="24"/>
        </w:rPr>
        <w:t xml:space="preserve">financial </w:t>
      </w:r>
      <w:r w:rsidR="007413EF" w:rsidRPr="00344C6B">
        <w:rPr>
          <w:rFonts w:ascii="Garamond" w:hAnsi="Garamond"/>
          <w:sz w:val="24"/>
          <w:szCs w:val="24"/>
        </w:rPr>
        <w:t xml:space="preserve">protection </w:t>
      </w:r>
      <w:r w:rsidR="00671B90" w:rsidRPr="00344C6B">
        <w:rPr>
          <w:rFonts w:ascii="Garamond" w:hAnsi="Garamond"/>
          <w:sz w:val="24"/>
          <w:szCs w:val="24"/>
        </w:rPr>
        <w:t xml:space="preserve">a </w:t>
      </w:r>
      <w:r w:rsidR="00EF6FDB" w:rsidRPr="00344C6B">
        <w:rPr>
          <w:rFonts w:ascii="Garamond" w:hAnsi="Garamond"/>
          <w:sz w:val="24"/>
          <w:szCs w:val="24"/>
        </w:rPr>
        <w:t xml:space="preserve">sample </w:t>
      </w:r>
      <w:r w:rsidR="00671B90" w:rsidRPr="00344C6B">
        <w:rPr>
          <w:rFonts w:ascii="Garamond" w:hAnsi="Garamond"/>
          <w:sz w:val="24"/>
          <w:szCs w:val="24"/>
        </w:rPr>
        <w:t xml:space="preserve">patient </w:t>
      </w:r>
      <w:r w:rsidR="007413EF" w:rsidRPr="00344C6B">
        <w:rPr>
          <w:rFonts w:ascii="Garamond" w:hAnsi="Garamond"/>
          <w:sz w:val="24"/>
          <w:szCs w:val="24"/>
        </w:rPr>
        <w:t>might get</w:t>
      </w:r>
      <w:r w:rsidR="00671B90" w:rsidRPr="00344C6B">
        <w:rPr>
          <w:rFonts w:ascii="Garamond" w:hAnsi="Garamond"/>
          <w:sz w:val="24"/>
          <w:szCs w:val="24"/>
        </w:rPr>
        <w:t xml:space="preserve"> if they are covered under </w:t>
      </w:r>
      <w:r w:rsidR="000653A9" w:rsidRPr="00344C6B">
        <w:rPr>
          <w:rFonts w:ascii="Garamond" w:hAnsi="Garamond"/>
          <w:sz w:val="24"/>
          <w:szCs w:val="24"/>
        </w:rPr>
        <w:t xml:space="preserve">different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7413EF" w:rsidRPr="00A76911">
        <w:rPr>
          <w:rFonts w:ascii="Garamond" w:hAnsi="Garamond"/>
          <w:sz w:val="24"/>
          <w:szCs w:val="24"/>
        </w:rPr>
        <w:t>.</w:t>
      </w:r>
    </w:p>
    <w:p w:rsidR="00DA55F5" w:rsidRDefault="00A50D97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4.25pt;margin-top:24.75pt;width:149.75pt;height:246pt;z-index:251658240;mso-width-relative:margin;mso-height-relative:margin" filled="f" stroked="f">
            <v:textbox style="mso-next-textbox:#_x0000_s1053">
              <w:txbxContent>
                <w:p w:rsidR="006145F6" w:rsidRDefault="006145F6" w:rsidP="00CB11D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This is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1551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not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cost estimator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5F6" w:rsidRDefault="006145F6" w:rsidP="00B24437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Don’t use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to estimate your actual costs under this</w:t>
                  </w:r>
                  <w:r w:rsidRPr="00344C6B"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 w:rsidRPr="00344C6B">
                    <w:rPr>
                      <w:rFonts w:ascii="Garamond" w:hAnsi="Garamond" w:cs="AJensonPro-Bold"/>
                      <w:bCs/>
                      <w:sz w:val="24"/>
                      <w:szCs w:val="24"/>
                    </w:rPr>
                    <w:t>plan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. The actual care you receive will be different from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, and the cost of that care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also be differen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145F6" w:rsidRPr="00155184" w:rsidRDefault="006145F6" w:rsidP="00B24437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See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the next page for important information about these examples.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1.35pt;margin-top:23.1pt;width:160.2pt;height:251pt;z-index:251657216;mso-width-relative:margin;mso-height-relative:margin" fillcolor="#eff9ff" strokecolor="#70afd9">
            <v:textbox style="mso-next-textbox:#_x0000_s1052">
              <w:txbxContent>
                <w:p w:rsidR="006145F6" w:rsidRPr="00F37831" w:rsidRDefault="00A50D97" w:rsidP="00CB11D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1.85pt;height:45.5pt">
                        <v:imagedata r:id="rId9" o:title="Exclamation"/>
                      </v:shape>
                    </w:pict>
                  </w:r>
                  <w:r w:rsidR="006145F6"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6145F6" w:rsidRDefault="006145F6" w:rsidP="00E63AE9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5F6" w:rsidRPr="006D3E86" w:rsidRDefault="006145F6" w:rsidP="00E63AE9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B24437">
        <w:rPr>
          <w:rFonts w:ascii="Arial" w:hAnsi="Arial" w:cs="Arial"/>
          <w:b/>
          <w:sz w:val="24"/>
          <w:szCs w:val="24"/>
        </w:rPr>
        <w:br w:type="column"/>
      </w: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BA8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7413EF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E974E9">
        <w:rPr>
          <w:rFonts w:ascii="Arial" w:hAnsi="Arial" w:cs="Arial"/>
          <w:sz w:val="24"/>
          <w:szCs w:val="24"/>
        </w:rPr>
        <w:t xml:space="preserve"> </w:t>
      </w:r>
      <w:r w:rsidR="00862AF1">
        <w:rPr>
          <w:rFonts w:ascii="Arial" w:hAnsi="Arial" w:cs="Arial"/>
          <w:b/>
          <w:sz w:val="24"/>
          <w:szCs w:val="24"/>
        </w:rPr>
        <w:t>Amount owed to providers</w:t>
      </w:r>
      <w:r w:rsidR="007413EF" w:rsidRPr="007413EF">
        <w:rPr>
          <w:rFonts w:ascii="Arial" w:hAnsi="Arial" w:cs="Arial"/>
          <w:b/>
          <w:sz w:val="24"/>
          <w:szCs w:val="24"/>
        </w:rPr>
        <w:t>:</w:t>
      </w:r>
      <w:r w:rsidR="007413EF" w:rsidRPr="007413EF">
        <w:rPr>
          <w:rFonts w:ascii="Arial" w:hAnsi="Arial" w:cs="Arial"/>
          <w:sz w:val="24"/>
          <w:szCs w:val="24"/>
        </w:rPr>
        <w:t xml:space="preserve"> $</w:t>
      </w:r>
      <w:r w:rsidR="002A0B96">
        <w:rPr>
          <w:rFonts w:ascii="Arial" w:hAnsi="Arial" w:cs="Arial"/>
          <w:sz w:val="24"/>
          <w:szCs w:val="24"/>
        </w:rPr>
        <w:t>7</w:t>
      </w:r>
      <w:r w:rsidR="007413EF" w:rsidRPr="007413EF">
        <w:rPr>
          <w:rFonts w:ascii="Arial" w:hAnsi="Arial" w:cs="Arial"/>
          <w:sz w:val="24"/>
          <w:szCs w:val="24"/>
        </w:rPr>
        <w:t>,</w:t>
      </w:r>
      <w:r w:rsidR="002A0B96">
        <w:rPr>
          <w:rFonts w:ascii="Arial" w:hAnsi="Arial" w:cs="Arial"/>
          <w:sz w:val="24"/>
          <w:szCs w:val="24"/>
        </w:rPr>
        <w:t>540</w:t>
      </w:r>
    </w:p>
    <w:p w:rsidR="006855E3" w:rsidRDefault="00243BA8" w:rsidP="00243BA8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>
        <w:rPr>
          <w:rFonts w:ascii="Arial" w:hAnsi="Arial" w:cs="Arial"/>
          <w:sz w:val="24"/>
          <w:szCs w:val="24"/>
        </w:rPr>
        <w:t xml:space="preserve"> 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 w:rsidR="006855E3">
        <w:rPr>
          <w:rFonts w:ascii="Arial" w:hAnsi="Arial" w:cs="Arial"/>
          <w:sz w:val="24"/>
          <w:szCs w:val="24"/>
        </w:rPr>
        <w:t xml:space="preserve"> $</w:t>
      </w:r>
      <w:r w:rsidR="003E6BDA">
        <w:rPr>
          <w:rFonts w:ascii="Arial" w:hAnsi="Arial" w:cs="Arial"/>
          <w:sz w:val="24"/>
          <w:szCs w:val="24"/>
        </w:rPr>
        <w:t>3</w:t>
      </w:r>
      <w:r w:rsidR="003A3EA1">
        <w:rPr>
          <w:rFonts w:ascii="Arial" w:hAnsi="Arial" w:cs="Arial"/>
          <w:sz w:val="24"/>
          <w:szCs w:val="24"/>
        </w:rPr>
        <w:t>,</w:t>
      </w:r>
      <w:r w:rsidR="00C64D1E">
        <w:rPr>
          <w:rFonts w:ascii="Arial" w:hAnsi="Arial" w:cs="Arial"/>
          <w:sz w:val="24"/>
          <w:szCs w:val="24"/>
        </w:rPr>
        <w:t>1</w:t>
      </w:r>
      <w:r w:rsidR="003E6BDA">
        <w:rPr>
          <w:rFonts w:ascii="Arial" w:hAnsi="Arial" w:cs="Arial"/>
          <w:sz w:val="24"/>
          <w:szCs w:val="24"/>
        </w:rPr>
        <w:t>30</w:t>
      </w:r>
    </w:p>
    <w:p w:rsidR="00CE5C1E" w:rsidRDefault="00243BA8" w:rsidP="00AE5FA1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 w:rsidR="00671B90">
        <w:rPr>
          <w:rFonts w:ascii="Arial" w:hAnsi="Arial" w:cs="Arial"/>
          <w:b/>
          <w:color w:val="000000"/>
          <w:sz w:val="24"/>
          <w:szCs w:val="24"/>
        </w:rPr>
        <w:t>Patient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 w:rsidR="00671B90">
        <w:rPr>
          <w:rFonts w:ascii="Arial" w:hAnsi="Arial" w:cs="Arial"/>
          <w:b/>
          <w:color w:val="000000"/>
          <w:sz w:val="24"/>
          <w:szCs w:val="24"/>
        </w:rPr>
        <w:t>s</w:t>
      </w:r>
      <w:r w:rsidR="00CF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55E3">
        <w:rPr>
          <w:rFonts w:ascii="Arial" w:hAnsi="Arial" w:cs="Arial"/>
          <w:sz w:val="24"/>
          <w:szCs w:val="24"/>
        </w:rPr>
        <w:t>$</w:t>
      </w:r>
      <w:r w:rsidR="00C64D1E">
        <w:rPr>
          <w:rFonts w:ascii="Arial" w:hAnsi="Arial" w:cs="Arial"/>
          <w:sz w:val="24"/>
          <w:szCs w:val="24"/>
        </w:rPr>
        <w:t>4</w:t>
      </w:r>
      <w:r w:rsidR="003A3EA1">
        <w:rPr>
          <w:rFonts w:ascii="Arial" w:hAnsi="Arial" w:cs="Arial"/>
          <w:sz w:val="24"/>
          <w:szCs w:val="24"/>
        </w:rPr>
        <w:t>,</w:t>
      </w:r>
      <w:r w:rsidR="00C64D1E">
        <w:rPr>
          <w:rFonts w:ascii="Arial" w:hAnsi="Arial" w:cs="Arial"/>
          <w:sz w:val="24"/>
          <w:szCs w:val="24"/>
        </w:rPr>
        <w:t>4</w:t>
      </w:r>
      <w:r w:rsidR="003E6BDA">
        <w:rPr>
          <w:rFonts w:ascii="Arial" w:hAnsi="Arial" w:cs="Arial"/>
          <w:sz w:val="24"/>
          <w:szCs w:val="24"/>
        </w:rPr>
        <w:t>10</w:t>
      </w:r>
      <w:r w:rsidR="00AE5FA1">
        <w:rPr>
          <w:rFonts w:ascii="Garamond" w:hAnsi="Garamond" w:cs="Arial"/>
          <w:color w:val="000000"/>
          <w:sz w:val="24"/>
          <w:szCs w:val="24"/>
        </w:rPr>
        <w:br/>
      </w:r>
    </w:p>
    <w:p w:rsidR="007413EF" w:rsidRPr="003F2BA5" w:rsidRDefault="00A6048E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</w:t>
      </w:r>
      <w:r w:rsidR="00040F76">
        <w:rPr>
          <w:rFonts w:ascii="Arial" w:hAnsi="Arial" w:cs="Arial"/>
          <w:b/>
          <w:sz w:val="24"/>
          <w:szCs w:val="24"/>
        </w:rPr>
        <w:t>are costs</w:t>
      </w:r>
      <w:r w:rsidR="007413EF"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495EE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(mother)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495EE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2,7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Routine obstetric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2,1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(baby)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Anesthesia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9511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C75A6D" w:rsidP="00C75A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D5412F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Default="002A0B96" w:rsidP="008D7C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Default="00D5412F" w:rsidP="008D7C0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443587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017D80" w:rsidRPr="007A1A28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Default="00D5412F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Default="00D5412F" w:rsidP="002A0B9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243BA8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F0743E" w:rsidRDefault="00243BA8" w:rsidP="00382F12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F0743E" w:rsidRDefault="00243BA8" w:rsidP="002A0B9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="002A0B96"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2327" w:rsidRPr="00F0743E" w:rsidRDefault="00CD2327" w:rsidP="005A547E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B51131" w:rsidRPr="00F0743E" w:rsidRDefault="00671B90" w:rsidP="005A547E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C64D1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C64D1E">
              <w:rPr>
                <w:rFonts w:ascii="Garamond" w:hAnsi="Garamond"/>
                <w:color w:val="000000"/>
                <w:sz w:val="24"/>
                <w:szCs w:val="24"/>
              </w:rPr>
              <w:t>3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,0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1E15EF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23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1E15EF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AE5FA1" w:rsidP="00C64D1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1,</w:t>
            </w:r>
            <w:r w:rsidR="00C64D1E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37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F0743E" w:rsidRDefault="005A547E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F0743E" w:rsidRDefault="00B5113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150</w:t>
            </w:r>
          </w:p>
        </w:tc>
      </w:tr>
      <w:tr w:rsidR="005A547E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F0743E" w:rsidRDefault="005A547E" w:rsidP="005A547E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F0743E" w:rsidRDefault="005A547E" w:rsidP="00C64D1E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C64D1E">
              <w:rPr>
                <w:rFonts w:ascii="Garamond" w:hAnsi="Garamond"/>
                <w:b/>
                <w:color w:val="000000"/>
                <w:sz w:val="24"/>
                <w:szCs w:val="24"/>
              </w:rPr>
              <w:t>4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C64D1E">
              <w:rPr>
                <w:rFonts w:ascii="Garamond" w:hAnsi="Garamond"/>
                <w:b/>
                <w:color w:val="000000"/>
                <w:sz w:val="24"/>
                <w:szCs w:val="24"/>
              </w:rPr>
              <w:t>4</w:t>
            </w:r>
            <w:r w:rsidR="003E6BDA">
              <w:rPr>
                <w:rFonts w:ascii="Garamond" w:hAnsi="Garamond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7C" w:rsidDel="004A5E7C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AF131E" w:rsidRDefault="000473A6" w:rsidP="00AF131E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Amount owed to providers</w:t>
      </w:r>
      <w:r w:rsidRPr="007413EF">
        <w:rPr>
          <w:rFonts w:ascii="Arial" w:hAnsi="Arial" w:cs="Arial"/>
          <w:b/>
          <w:sz w:val="24"/>
          <w:szCs w:val="24"/>
        </w:rPr>
        <w:t>:</w:t>
      </w:r>
      <w:r w:rsidRPr="007413EF">
        <w:rPr>
          <w:rFonts w:ascii="Arial" w:hAnsi="Arial" w:cs="Arial"/>
          <w:sz w:val="24"/>
          <w:szCs w:val="24"/>
        </w:rPr>
        <w:t xml:space="preserve"> </w:t>
      </w:r>
      <w:r w:rsidR="00365DE9" w:rsidRPr="00365DE9">
        <w:rPr>
          <w:rFonts w:ascii="Arial" w:hAnsi="Arial" w:cs="Arial"/>
          <w:sz w:val="24"/>
          <w:szCs w:val="24"/>
        </w:rPr>
        <w:t>$5,400</w:t>
      </w:r>
    </w:p>
    <w:p w:rsidR="000473A6" w:rsidRDefault="000473A6" w:rsidP="000473A6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>
        <w:rPr>
          <w:rFonts w:ascii="Arial" w:hAnsi="Arial" w:cs="Arial"/>
          <w:sz w:val="24"/>
          <w:szCs w:val="24"/>
        </w:rPr>
        <w:t xml:space="preserve"> $</w:t>
      </w:r>
      <w:r w:rsidR="003E6BDA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E6BDA">
        <w:rPr>
          <w:rFonts w:ascii="Arial" w:hAnsi="Arial" w:cs="Arial"/>
          <w:sz w:val="24"/>
          <w:szCs w:val="24"/>
        </w:rPr>
        <w:t>8</w:t>
      </w:r>
      <w:r w:rsidR="00C64D1E">
        <w:rPr>
          <w:rFonts w:ascii="Arial" w:hAnsi="Arial" w:cs="Arial"/>
          <w:sz w:val="24"/>
          <w:szCs w:val="24"/>
        </w:rPr>
        <w:t>9</w:t>
      </w:r>
      <w:r w:rsidR="003E6BDA">
        <w:rPr>
          <w:rFonts w:ascii="Arial" w:hAnsi="Arial" w:cs="Arial"/>
          <w:sz w:val="24"/>
          <w:szCs w:val="24"/>
        </w:rPr>
        <w:t>7</w:t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$</w:t>
      </w:r>
      <w:r w:rsidR="00303008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E6BDA">
        <w:rPr>
          <w:rFonts w:ascii="Arial" w:hAnsi="Arial" w:cs="Arial"/>
          <w:sz w:val="24"/>
          <w:szCs w:val="24"/>
        </w:rPr>
        <w:t>5</w:t>
      </w:r>
      <w:r w:rsidR="00C64D1E">
        <w:rPr>
          <w:rFonts w:ascii="Arial" w:hAnsi="Arial" w:cs="Arial"/>
          <w:sz w:val="24"/>
          <w:szCs w:val="24"/>
        </w:rPr>
        <w:t>0</w:t>
      </w:r>
      <w:r w:rsidR="003E6BDA">
        <w:rPr>
          <w:rFonts w:ascii="Arial" w:hAnsi="Arial" w:cs="Arial"/>
          <w:sz w:val="24"/>
          <w:szCs w:val="24"/>
        </w:rPr>
        <w:t>3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0473A6" w:rsidRPr="003F2BA5" w:rsidRDefault="000473A6" w:rsidP="000473A6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care costs</w:t>
      </w:r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Equipment and Supplies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8A3E6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Visits and Procedures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F0743E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F0743E" w:rsidRDefault="00365DE9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F0743E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0473A6" w:rsidRPr="00F0743E" w:rsidRDefault="000473A6" w:rsidP="000473A6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0473A6" w:rsidRPr="00F0743E" w:rsidRDefault="000473A6" w:rsidP="000473A6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412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C64D1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C64D1E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,</w:t>
            </w:r>
            <w:r w:rsidR="00C64D1E">
              <w:rPr>
                <w:rFonts w:ascii="Garamond" w:hAnsi="Garamond"/>
                <w:color w:val="000000"/>
                <w:sz w:val="24"/>
                <w:szCs w:val="24"/>
              </w:rPr>
              <w:t>99</w:t>
            </w:r>
            <w:r w:rsidR="003E6BDA">
              <w:rPr>
                <w:rFonts w:ascii="Garamond" w:hAnsi="Garamond"/>
                <w:color w:val="000000"/>
                <w:sz w:val="24"/>
                <w:szCs w:val="24"/>
              </w:rPr>
              <w:t>4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97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F0743E" w:rsidRDefault="000473A6" w:rsidP="00C64D1E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2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3E6BDA">
              <w:rPr>
                <w:rFonts w:ascii="Garamond" w:hAnsi="Garamond"/>
                <w:b/>
                <w:color w:val="000000"/>
                <w:sz w:val="24"/>
                <w:szCs w:val="24"/>
              </w:rPr>
              <w:t>5</w:t>
            </w:r>
            <w:r w:rsidR="00C64D1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  <w:r w:rsidR="003E6BDA">
              <w:rPr>
                <w:rFonts w:ascii="Garamond" w:hAnsi="Garamond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4749F2" w:rsidRDefault="004749F2" w:rsidP="004A5E7C">
      <w:pPr>
        <w:pStyle w:val="Header"/>
        <w:spacing w:after="0" w:line="240" w:lineRule="auto"/>
        <w:rPr>
          <w:rFonts w:ascii="Garamond" w:hAnsi="Garamond"/>
          <w:sz w:val="24"/>
          <w:szCs w:val="24"/>
        </w:rPr>
        <w:sectPr w:rsidR="004749F2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AE9" w:rsidRDefault="00E63AE9" w:rsidP="00055498">
      <w:pPr>
        <w:pStyle w:val="Header"/>
        <w:spacing w:after="0" w:line="240" w:lineRule="auto"/>
        <w:rPr>
          <w:rFonts w:ascii="HelveticaNeue-Bold" w:hAnsi="HelveticaNeue-Bold" w:cs="HelveticaNeue-Bold"/>
          <w:b/>
          <w:bCs/>
          <w:color w:val="0080BE"/>
          <w:sz w:val="36"/>
          <w:szCs w:val="36"/>
        </w:rPr>
        <w:sectPr w:rsidR="00E63AE9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Questions and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answers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about </w:t>
      </w:r>
      <w:r w:rsidR="004A5E7C">
        <w:rPr>
          <w:rFonts w:ascii="Arial" w:hAnsi="Arial" w:cs="Arial"/>
          <w:b/>
          <w:bCs/>
          <w:color w:val="0080BE"/>
          <w:sz w:val="36"/>
          <w:szCs w:val="36"/>
        </w:rPr>
        <w:t xml:space="preserve">the 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>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F0743E" w:rsidRPr="00F0743E" w:rsidRDefault="00F0743E" w:rsidP="002F6707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F6707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some of the assumptions behind the </w:t>
      </w:r>
      <w:r w:rsidRPr="00BE4A4B">
        <w:rPr>
          <w:rFonts w:ascii="Arial" w:hAnsi="Arial" w:cs="Arial"/>
          <w:b/>
          <w:sz w:val="28"/>
          <w:szCs w:val="28"/>
        </w:rPr>
        <w:t>Coverage Example</w:t>
      </w:r>
      <w:r w:rsidR="000473A6">
        <w:rPr>
          <w:rFonts w:ascii="Arial" w:hAnsi="Arial" w:cs="Arial"/>
          <w:b/>
          <w:sz w:val="28"/>
          <w:szCs w:val="28"/>
        </w:rPr>
        <w:t>s</w:t>
      </w:r>
      <w:r w:rsidRPr="00BE4A4B">
        <w:rPr>
          <w:rFonts w:ascii="Arial" w:hAnsi="Arial" w:cs="Arial"/>
          <w:b/>
          <w:sz w:val="28"/>
          <w:szCs w:val="28"/>
        </w:rPr>
        <w:t xml:space="preserve">? </w:t>
      </w:r>
    </w:p>
    <w:p w:rsidR="00DF3AAC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B24437">
        <w:rPr>
          <w:rFonts w:ascii="Garamond" w:hAnsi="Garamond"/>
          <w:color w:val="000000"/>
          <w:sz w:val="24"/>
          <w:szCs w:val="24"/>
        </w:rPr>
        <w:t xml:space="preserve">Costs don’t include </w:t>
      </w:r>
      <w:r w:rsidR="00FF6C30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premiums</w:t>
      </w:r>
      <w:r w:rsidRPr="00B24437">
        <w:rPr>
          <w:rFonts w:ascii="Garamond" w:hAnsi="Garamond"/>
          <w:color w:val="000000"/>
          <w:sz w:val="24"/>
          <w:szCs w:val="24"/>
        </w:rPr>
        <w:t>.</w:t>
      </w:r>
    </w:p>
    <w:p w:rsidR="00DF3AAC" w:rsidRPr="00243BA8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243BA8">
        <w:rPr>
          <w:rFonts w:ascii="Garamond" w:hAnsi="Garamond"/>
          <w:color w:val="000000"/>
          <w:sz w:val="24"/>
          <w:szCs w:val="24"/>
        </w:rPr>
        <w:t xml:space="preserve">Sample care costs are based on national averages supplied </w:t>
      </w:r>
      <w:r w:rsidR="003668A1">
        <w:rPr>
          <w:rFonts w:ascii="Garamond" w:hAnsi="Garamond"/>
          <w:color w:val="000000"/>
          <w:sz w:val="24"/>
          <w:szCs w:val="24"/>
        </w:rPr>
        <w:t>by</w:t>
      </w:r>
      <w:r w:rsidRPr="00243BA8">
        <w:rPr>
          <w:rFonts w:ascii="Garamond" w:hAnsi="Garamond"/>
          <w:color w:val="000000"/>
          <w:sz w:val="24"/>
          <w:szCs w:val="24"/>
        </w:rPr>
        <w:t xml:space="preserve"> the U.S. Department of Health and Human </w:t>
      </w:r>
      <w:r w:rsidR="00550CC2">
        <w:rPr>
          <w:rFonts w:ascii="Garamond" w:hAnsi="Garamond"/>
          <w:color w:val="000000"/>
          <w:sz w:val="24"/>
          <w:szCs w:val="24"/>
        </w:rPr>
        <w:t>Services</w:t>
      </w:r>
      <w:r w:rsidRPr="00243BA8">
        <w:rPr>
          <w:rFonts w:ascii="Garamond" w:hAnsi="Garamond"/>
          <w:color w:val="000000"/>
          <w:sz w:val="24"/>
          <w:szCs w:val="24"/>
        </w:rPr>
        <w:t>, and are</w:t>
      </w:r>
      <w:r w:rsidR="00C43156">
        <w:rPr>
          <w:rFonts w:ascii="Garamond" w:hAnsi="Garamond"/>
          <w:color w:val="000000"/>
          <w:sz w:val="24"/>
          <w:szCs w:val="24"/>
        </w:rPr>
        <w:t>n’t</w:t>
      </w:r>
      <w:r w:rsidRPr="00243BA8">
        <w:rPr>
          <w:rFonts w:ascii="Garamond" w:hAnsi="Garamond"/>
          <w:color w:val="000000"/>
          <w:sz w:val="24"/>
          <w:szCs w:val="24"/>
        </w:rPr>
        <w:t xml:space="preserve"> specific to a particular geographic area or health</w:t>
      </w:r>
      <w:r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43BA8">
        <w:rPr>
          <w:rFonts w:ascii="Garamond" w:hAnsi="Garamond"/>
          <w:color w:val="000000"/>
          <w:sz w:val="24"/>
          <w:szCs w:val="24"/>
        </w:rPr>
        <w:t>.</w:t>
      </w:r>
    </w:p>
    <w:p w:rsidR="00DF3AAC" w:rsidRPr="002F172D" w:rsidRDefault="003668A1" w:rsidP="00DF3AAC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The p</w:t>
      </w:r>
      <w:r w:rsidR="00DF3AAC" w:rsidRPr="00B24437">
        <w:rPr>
          <w:rFonts w:ascii="Garamond" w:hAnsi="Garamond"/>
          <w:color w:val="000000"/>
          <w:sz w:val="24"/>
          <w:szCs w:val="24"/>
        </w:rPr>
        <w:t>atient’s</w:t>
      </w:r>
      <w:r w:rsidR="00DF3AAC" w:rsidRPr="00495EEE">
        <w:rPr>
          <w:rFonts w:ascii="Garamond" w:hAnsi="Garamond"/>
          <w:color w:val="FF0000"/>
          <w:sz w:val="24"/>
          <w:szCs w:val="24"/>
        </w:rPr>
        <w:t xml:space="preserve"> </w:t>
      </w:r>
      <w:r w:rsidR="00DF3AAC">
        <w:rPr>
          <w:rFonts w:ascii="Garamond" w:hAnsi="Garamond"/>
          <w:sz w:val="24"/>
          <w:szCs w:val="24"/>
        </w:rPr>
        <w:t>condition was not an excluded</w:t>
      </w:r>
      <w:r w:rsidR="00085302">
        <w:rPr>
          <w:rFonts w:ascii="Garamond" w:hAnsi="Garamond"/>
          <w:sz w:val="24"/>
          <w:szCs w:val="24"/>
        </w:rPr>
        <w:t xml:space="preserve"> or </w:t>
      </w:r>
      <w:r w:rsidR="00DF3AAC">
        <w:rPr>
          <w:rFonts w:ascii="Garamond" w:hAnsi="Garamond"/>
          <w:sz w:val="24"/>
          <w:szCs w:val="24"/>
        </w:rPr>
        <w:t>preexisting c</w:t>
      </w:r>
      <w:r w:rsidR="00DF3AAC" w:rsidRPr="002F172D">
        <w:rPr>
          <w:rFonts w:ascii="Garamond" w:hAnsi="Garamond"/>
          <w:sz w:val="24"/>
          <w:szCs w:val="24"/>
        </w:rPr>
        <w:t>ondition.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Pr="002F172D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and treatments started and ended in </w:t>
      </w:r>
      <w:r w:rsidRPr="002F172D">
        <w:rPr>
          <w:rFonts w:ascii="Garamond" w:hAnsi="Garamond"/>
          <w:sz w:val="24"/>
          <w:szCs w:val="24"/>
        </w:rPr>
        <w:t xml:space="preserve">the same </w:t>
      </w:r>
      <w:r w:rsidR="004A5E7C">
        <w:rPr>
          <w:rFonts w:ascii="Garamond" w:hAnsi="Garamond"/>
          <w:sz w:val="24"/>
          <w:szCs w:val="24"/>
        </w:rPr>
        <w:t>coverage</w:t>
      </w:r>
      <w:r w:rsidRPr="002F172D">
        <w:rPr>
          <w:rFonts w:ascii="Garamond" w:hAnsi="Garamond"/>
          <w:sz w:val="24"/>
          <w:szCs w:val="24"/>
        </w:rPr>
        <w:t xml:space="preserve"> period.</w:t>
      </w:r>
    </w:p>
    <w:p w:rsidR="004749F2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There </w:t>
      </w:r>
      <w:r>
        <w:rPr>
          <w:rFonts w:ascii="Garamond" w:hAnsi="Garamond"/>
          <w:sz w:val="24"/>
          <w:szCs w:val="24"/>
        </w:rPr>
        <w:t xml:space="preserve">are </w:t>
      </w:r>
      <w:r w:rsidRPr="002F172D">
        <w:rPr>
          <w:rFonts w:ascii="Garamond" w:hAnsi="Garamond"/>
          <w:sz w:val="24"/>
          <w:szCs w:val="24"/>
        </w:rPr>
        <w:t xml:space="preserve">no </w:t>
      </w:r>
      <w:r>
        <w:rPr>
          <w:rFonts w:ascii="Garamond" w:hAnsi="Garamond"/>
          <w:sz w:val="24"/>
          <w:szCs w:val="24"/>
        </w:rPr>
        <w:t xml:space="preserve">other </w:t>
      </w:r>
      <w:r w:rsidRPr="002F172D">
        <w:rPr>
          <w:rFonts w:ascii="Garamond" w:hAnsi="Garamond"/>
          <w:sz w:val="24"/>
          <w:szCs w:val="24"/>
        </w:rPr>
        <w:t>medical expenses</w:t>
      </w:r>
      <w:r>
        <w:rPr>
          <w:rFonts w:ascii="Garamond" w:hAnsi="Garamond"/>
          <w:sz w:val="24"/>
          <w:szCs w:val="24"/>
        </w:rPr>
        <w:t xml:space="preserve"> for any member covered under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F172D">
        <w:rPr>
          <w:rFonts w:ascii="Garamond" w:hAnsi="Garamond"/>
          <w:sz w:val="24"/>
          <w:szCs w:val="24"/>
        </w:rPr>
        <w:t xml:space="preserve">. 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Out-of-pocket expenses are based only on treating </w:t>
      </w:r>
      <w:r>
        <w:rPr>
          <w:rFonts w:ascii="Garamond" w:hAnsi="Garamond"/>
          <w:sz w:val="24"/>
          <w:szCs w:val="24"/>
        </w:rPr>
        <w:t xml:space="preserve">the </w:t>
      </w:r>
      <w:r w:rsidRPr="002F172D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in the example</w:t>
      </w:r>
      <w:r w:rsidRPr="002F172D">
        <w:rPr>
          <w:rFonts w:ascii="Garamond" w:hAnsi="Garamond"/>
          <w:sz w:val="24"/>
          <w:szCs w:val="24"/>
        </w:rPr>
        <w:t>.</w:t>
      </w:r>
    </w:p>
    <w:p w:rsidR="00DF3AAC" w:rsidRPr="00ED340B" w:rsidRDefault="00DF3AAC" w:rsidP="00DF3AAC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sz w:val="24"/>
          <w:szCs w:val="24"/>
        </w:rPr>
      </w:pPr>
      <w:r w:rsidRPr="00ED340B">
        <w:rPr>
          <w:rFonts w:ascii="Garamond" w:hAnsi="Garamond"/>
          <w:sz w:val="24"/>
          <w:szCs w:val="24"/>
        </w:rPr>
        <w:t xml:space="preserve">The patient received all care from in-network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 xml:space="preserve">. If the patient had received care from out-of-network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>, costs would have been higher.</w:t>
      </w:r>
    </w:p>
    <w:p w:rsidR="004A6A44" w:rsidRDefault="0058332B" w:rsidP="004A6A44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A6A44" w:rsidRPr="00BE4A4B">
        <w:rPr>
          <w:rFonts w:ascii="Arial" w:hAnsi="Arial" w:cs="Arial"/>
          <w:b/>
          <w:sz w:val="28"/>
          <w:szCs w:val="28"/>
        </w:rPr>
        <w:lastRenderedPageBreak/>
        <w:t xml:space="preserve">What does </w:t>
      </w:r>
      <w:r w:rsidR="000473A6">
        <w:rPr>
          <w:rFonts w:ascii="Arial" w:hAnsi="Arial" w:cs="Arial"/>
          <w:b/>
          <w:sz w:val="28"/>
          <w:szCs w:val="28"/>
        </w:rPr>
        <w:t>a</w:t>
      </w:r>
      <w:r w:rsidR="000473A6" w:rsidRPr="00BE4A4B">
        <w:rPr>
          <w:rFonts w:ascii="Arial" w:hAnsi="Arial" w:cs="Arial"/>
          <w:b/>
          <w:sz w:val="28"/>
          <w:szCs w:val="28"/>
        </w:rPr>
        <w:t xml:space="preserve"> </w:t>
      </w:r>
      <w:r w:rsidR="004A6A44" w:rsidRPr="00BE4A4B">
        <w:rPr>
          <w:rFonts w:ascii="Arial" w:hAnsi="Arial" w:cs="Arial"/>
          <w:b/>
          <w:sz w:val="28"/>
          <w:szCs w:val="28"/>
        </w:rPr>
        <w:t xml:space="preserve">Coverage Example show? </w:t>
      </w:r>
    </w:p>
    <w:p w:rsidR="004A6A44" w:rsidRDefault="000473A6" w:rsidP="004A6A44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treatment situation, t</w:t>
      </w:r>
      <w:r w:rsidR="004A6A44" w:rsidRPr="002F172D">
        <w:rPr>
          <w:rFonts w:ascii="Garamond" w:hAnsi="Garamond"/>
          <w:sz w:val="24"/>
          <w:szCs w:val="24"/>
        </w:rPr>
        <w:t xml:space="preserve">he </w:t>
      </w:r>
      <w:r w:rsidR="004A6A44">
        <w:rPr>
          <w:rFonts w:ascii="Garamond" w:hAnsi="Garamond"/>
          <w:sz w:val="24"/>
          <w:szCs w:val="24"/>
        </w:rPr>
        <w:t>Coverage Example</w:t>
      </w:r>
      <w:r w:rsidR="004A6A44" w:rsidRPr="002F172D">
        <w:rPr>
          <w:rFonts w:ascii="Garamond" w:hAnsi="Garamond"/>
          <w:sz w:val="24"/>
          <w:szCs w:val="24"/>
        </w:rPr>
        <w:t xml:space="preserve"> help</w:t>
      </w:r>
      <w:r w:rsidR="000A471F">
        <w:rPr>
          <w:rFonts w:ascii="Garamond" w:hAnsi="Garamond"/>
          <w:sz w:val="24"/>
          <w:szCs w:val="24"/>
        </w:rPr>
        <w:t>s</w:t>
      </w:r>
      <w:r w:rsidR="004A6A44" w:rsidRPr="002F172D">
        <w:rPr>
          <w:rFonts w:ascii="Garamond" w:hAnsi="Garamond"/>
          <w:sz w:val="24"/>
          <w:szCs w:val="24"/>
        </w:rPr>
        <w:t xml:space="preserve"> you see how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copayments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4A6A44" w:rsidRPr="002F172D">
        <w:rPr>
          <w:rFonts w:ascii="Garamond" w:hAnsi="Garamond"/>
          <w:sz w:val="24"/>
          <w:szCs w:val="24"/>
        </w:rPr>
        <w:t xml:space="preserve"> can add up. It also helps you see what expenses might be left </w:t>
      </w:r>
      <w:r w:rsidR="004A6A44">
        <w:rPr>
          <w:rFonts w:ascii="Garamond" w:hAnsi="Garamond"/>
          <w:sz w:val="24"/>
          <w:szCs w:val="24"/>
        </w:rPr>
        <w:t xml:space="preserve">up to you </w:t>
      </w:r>
      <w:r w:rsidR="004A6A44" w:rsidRPr="002F172D">
        <w:rPr>
          <w:rFonts w:ascii="Garamond" w:hAnsi="Garamond"/>
          <w:sz w:val="24"/>
          <w:szCs w:val="24"/>
        </w:rPr>
        <w:t xml:space="preserve">to pay </w:t>
      </w:r>
      <w:r w:rsidR="004A6A44">
        <w:rPr>
          <w:rFonts w:ascii="Garamond" w:hAnsi="Garamond"/>
          <w:sz w:val="24"/>
          <w:szCs w:val="24"/>
        </w:rPr>
        <w:t>because the service or treatment isn’t covered or payment is limited</w:t>
      </w:r>
      <w:r w:rsidR="004A6A44" w:rsidRPr="002F172D">
        <w:rPr>
          <w:rFonts w:ascii="Garamond" w:hAnsi="Garamond"/>
          <w:sz w:val="24"/>
          <w:szCs w:val="24"/>
        </w:rPr>
        <w:t xml:space="preserve">. </w:t>
      </w:r>
    </w:p>
    <w:p w:rsidR="00A54924" w:rsidRPr="002F6707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own care needs?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2F6707" w:rsidP="001A35A1">
      <w:pPr>
        <w:tabs>
          <w:tab w:val="left" w:pos="270"/>
          <w:tab w:val="right" w:pos="14400"/>
        </w:tabs>
        <w:spacing w:after="360" w:line="240" w:lineRule="auto"/>
        <w:ind w:left="270" w:hanging="270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Pr="002F6707">
        <w:rPr>
          <w:rFonts w:ascii="Garamond" w:hAnsi="Garamond"/>
          <w:b/>
          <w:sz w:val="24"/>
          <w:szCs w:val="24"/>
        </w:rPr>
        <w:t xml:space="preserve"> </w:t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Treatments shown are just </w:t>
      </w:r>
      <w:r w:rsidR="00E63AE9">
        <w:rPr>
          <w:rFonts w:ascii="Garamond" w:hAnsi="Garamond"/>
          <w:sz w:val="24"/>
          <w:szCs w:val="24"/>
        </w:rPr>
        <w:t>examples</w:t>
      </w:r>
      <w:r w:rsidR="00E63AE9" w:rsidRPr="002F172D">
        <w:rPr>
          <w:rFonts w:ascii="Garamond" w:hAnsi="Garamond"/>
          <w:sz w:val="24"/>
          <w:szCs w:val="24"/>
        </w:rPr>
        <w:t xml:space="preserve">. The care you would receive for </w:t>
      </w:r>
      <w:r w:rsidR="003668A1" w:rsidRPr="002F172D">
        <w:rPr>
          <w:rFonts w:ascii="Garamond" w:hAnsi="Garamond"/>
          <w:sz w:val="24"/>
          <w:szCs w:val="24"/>
        </w:rPr>
        <w:t>th</w:t>
      </w:r>
      <w:r w:rsidR="003668A1">
        <w:rPr>
          <w:rFonts w:ascii="Garamond" w:hAnsi="Garamond"/>
          <w:sz w:val="24"/>
          <w:szCs w:val="24"/>
        </w:rPr>
        <w:t>is</w:t>
      </w:r>
      <w:r w:rsidR="003668A1" w:rsidRPr="002F172D">
        <w:rPr>
          <w:rFonts w:ascii="Garamond" w:hAnsi="Garamond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condition could be different based on your doctor’s advice, your age, </w:t>
      </w:r>
      <w:r w:rsidR="00E63AE9">
        <w:rPr>
          <w:rFonts w:ascii="Garamond" w:hAnsi="Garamond"/>
          <w:sz w:val="24"/>
          <w:szCs w:val="24"/>
        </w:rPr>
        <w:t xml:space="preserve">how serious </w:t>
      </w:r>
      <w:r w:rsidR="00E63AE9" w:rsidRPr="002F172D">
        <w:rPr>
          <w:rFonts w:ascii="Garamond" w:hAnsi="Garamond"/>
          <w:sz w:val="24"/>
          <w:szCs w:val="24"/>
        </w:rPr>
        <w:t>your condition</w:t>
      </w:r>
      <w:r w:rsidR="00E63AE9">
        <w:rPr>
          <w:rFonts w:ascii="Garamond" w:hAnsi="Garamond"/>
          <w:sz w:val="24"/>
          <w:szCs w:val="24"/>
        </w:rPr>
        <w:t xml:space="preserve"> is</w:t>
      </w:r>
      <w:r w:rsidR="00E63AE9" w:rsidRPr="002F172D">
        <w:rPr>
          <w:rFonts w:ascii="Garamond" w:hAnsi="Garamond"/>
          <w:sz w:val="24"/>
          <w:szCs w:val="24"/>
        </w:rPr>
        <w:t xml:space="preserve">, and many other factors. </w:t>
      </w:r>
    </w:p>
    <w:p w:rsidR="00A54924" w:rsidRDefault="00E63AE9" w:rsidP="00B24437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future expenses?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B24437" w:rsidRDefault="00F0743E" w:rsidP="00CB11D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FF6C30">
        <w:rPr>
          <w:rFonts w:ascii="Garamond" w:hAnsi="Garamond"/>
          <w:color w:val="000000"/>
          <w:sz w:val="24"/>
          <w:szCs w:val="24"/>
        </w:rPr>
        <w:t>C</w:t>
      </w:r>
      <w:r w:rsidR="00817771" w:rsidRPr="00CB11DB">
        <w:rPr>
          <w:rFonts w:ascii="Garamond" w:hAnsi="Garamond"/>
          <w:color w:val="000000"/>
          <w:sz w:val="24"/>
          <w:szCs w:val="24"/>
        </w:rPr>
        <w:t>overage E</w:t>
      </w:r>
      <w:r w:rsidR="00A54924" w:rsidRPr="00CB11DB">
        <w:rPr>
          <w:rFonts w:ascii="Garamond" w:hAnsi="Garamond"/>
          <w:color w:val="000000"/>
          <w:sz w:val="24"/>
          <w:szCs w:val="24"/>
        </w:rPr>
        <w:t>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473A6">
        <w:rPr>
          <w:rFonts w:ascii="Garamond" w:hAnsi="Garamond"/>
          <w:color w:val="000000"/>
          <w:sz w:val="24"/>
          <w:szCs w:val="24"/>
        </w:rPr>
        <w:t xml:space="preserve">are </w:t>
      </w:r>
      <w:r w:rsidR="00E63AE9" w:rsidRPr="00CB11DB">
        <w:rPr>
          <w:rFonts w:ascii="Garamond" w:hAnsi="Garamond"/>
          <w:b/>
          <w:color w:val="000000"/>
          <w:sz w:val="24"/>
          <w:szCs w:val="24"/>
          <w:u w:val="single"/>
        </w:rPr>
        <w:t>not</w:t>
      </w:r>
      <w:r w:rsidR="00E63AE9" w:rsidRPr="00CB11DB">
        <w:rPr>
          <w:rFonts w:ascii="Garamond" w:hAnsi="Garamond"/>
          <w:color w:val="000000"/>
          <w:sz w:val="24"/>
          <w:szCs w:val="24"/>
        </w:rPr>
        <w:t xml:space="preserve"> cost estimator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. You </w:t>
      </w:r>
      <w:r w:rsidR="00381D37">
        <w:rPr>
          <w:rFonts w:ascii="Garamond" w:hAnsi="Garamond"/>
          <w:color w:val="000000"/>
          <w:sz w:val="24"/>
          <w:szCs w:val="24"/>
        </w:rPr>
        <w:t>can’t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use the example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to estimate costs for an actual condition. Th</w:t>
      </w:r>
      <w:r w:rsidR="000838F5">
        <w:rPr>
          <w:rFonts w:ascii="Garamond" w:hAnsi="Garamond"/>
          <w:color w:val="000000"/>
          <w:sz w:val="24"/>
          <w:szCs w:val="24"/>
        </w:rPr>
        <w:t>ey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838F5">
        <w:rPr>
          <w:rFonts w:ascii="Garamond" w:hAnsi="Garamond"/>
          <w:color w:val="000000"/>
          <w:sz w:val="24"/>
          <w:szCs w:val="24"/>
        </w:rPr>
        <w:t xml:space="preserve">are 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for comparative purposes only. Your own costs will be different depending on the care you receive, the prices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A54924" w:rsidRPr="00CB11DB">
        <w:rPr>
          <w:rFonts w:ascii="Garamond" w:hAnsi="Garamond"/>
          <w:color w:val="000000"/>
          <w:sz w:val="24"/>
          <w:szCs w:val="24"/>
        </w:rPr>
        <w:t>charge, and the reimbursement your health</w:t>
      </w:r>
      <w:r w:rsidR="00A54924"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allows.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lastRenderedPageBreak/>
        <w:t xml:space="preserve">Can I use </w:t>
      </w:r>
      <w:r w:rsidR="00A54924" w:rsidRPr="00F0743E">
        <w:rPr>
          <w:rFonts w:ascii="Arial" w:hAnsi="Arial" w:cs="Arial"/>
          <w:b/>
          <w:color w:val="000000"/>
          <w:sz w:val="28"/>
          <w:szCs w:val="28"/>
        </w:rPr>
        <w:t>Coverage Example</w:t>
      </w:r>
      <w:r w:rsidR="000838F5">
        <w:rPr>
          <w:rFonts w:ascii="Arial" w:hAnsi="Arial" w:cs="Arial"/>
          <w:b/>
          <w:color w:val="000000"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 xml:space="preserve"> to compare plans?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F0743E" w:rsidP="001A35A1">
      <w:pPr>
        <w:spacing w:after="360" w:line="240" w:lineRule="auto"/>
        <w:ind w:left="274" w:hanging="274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When you look at </w:t>
      </w:r>
      <w:r w:rsidR="00E63AE9">
        <w:rPr>
          <w:rFonts w:ascii="Garamond" w:hAnsi="Garamond"/>
          <w:sz w:val="24"/>
          <w:szCs w:val="24"/>
        </w:rPr>
        <w:t>the S</w:t>
      </w:r>
      <w:r w:rsidR="00E63AE9" w:rsidRPr="002F172D">
        <w:rPr>
          <w:rFonts w:ascii="Garamond" w:hAnsi="Garamond"/>
          <w:sz w:val="24"/>
          <w:szCs w:val="24"/>
        </w:rPr>
        <w:t>ummar</w:t>
      </w:r>
      <w:r w:rsidR="003668A1">
        <w:rPr>
          <w:rFonts w:ascii="Garamond" w:hAnsi="Garamond"/>
          <w:sz w:val="24"/>
          <w:szCs w:val="24"/>
        </w:rPr>
        <w:t>y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of </w:t>
      </w:r>
      <w:r w:rsidR="003668A1">
        <w:rPr>
          <w:rFonts w:ascii="Garamond" w:hAnsi="Garamond"/>
          <w:sz w:val="24"/>
          <w:szCs w:val="24"/>
        </w:rPr>
        <w:t xml:space="preserve">Benefits and </w:t>
      </w:r>
      <w:r w:rsidR="00E63AE9">
        <w:rPr>
          <w:rFonts w:ascii="Garamond" w:hAnsi="Garamond"/>
          <w:sz w:val="24"/>
          <w:szCs w:val="24"/>
        </w:rPr>
        <w:t xml:space="preserve">Coverage for </w:t>
      </w:r>
      <w:r w:rsidR="00E63AE9" w:rsidRPr="002F172D">
        <w:rPr>
          <w:rFonts w:ascii="Garamond" w:hAnsi="Garamond"/>
          <w:sz w:val="24"/>
          <w:szCs w:val="24"/>
        </w:rPr>
        <w:t xml:space="preserve">other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you</w:t>
      </w:r>
      <w:r w:rsidR="00E63AE9">
        <w:rPr>
          <w:rFonts w:ascii="Garamond" w:hAnsi="Garamond"/>
          <w:sz w:val="24"/>
          <w:szCs w:val="24"/>
        </w:rPr>
        <w:t>’ll</w:t>
      </w:r>
      <w:r w:rsidR="00E63AE9" w:rsidRPr="002F172D">
        <w:rPr>
          <w:rFonts w:ascii="Garamond" w:hAnsi="Garamond"/>
          <w:sz w:val="24"/>
          <w:szCs w:val="24"/>
        </w:rPr>
        <w:t xml:space="preserve"> find the same </w:t>
      </w:r>
      <w:r w:rsidR="003668A1">
        <w:rPr>
          <w:rFonts w:ascii="Garamond" w:hAnsi="Garamond"/>
          <w:sz w:val="24"/>
          <w:szCs w:val="24"/>
        </w:rPr>
        <w:t>C</w:t>
      </w:r>
      <w:r w:rsidR="003668A1" w:rsidRPr="002F172D">
        <w:rPr>
          <w:rFonts w:ascii="Garamond" w:hAnsi="Garamond"/>
          <w:sz w:val="24"/>
          <w:szCs w:val="24"/>
        </w:rPr>
        <w:t xml:space="preserve">overage </w:t>
      </w:r>
      <w:r w:rsidR="003668A1">
        <w:rPr>
          <w:rFonts w:ascii="Garamond" w:hAnsi="Garamond"/>
          <w:sz w:val="24"/>
          <w:szCs w:val="24"/>
        </w:rPr>
        <w:t>Example</w:t>
      </w:r>
      <w:r w:rsidR="000838F5">
        <w:rPr>
          <w:rFonts w:ascii="Garamond" w:hAnsi="Garamond"/>
          <w:sz w:val="24"/>
          <w:szCs w:val="24"/>
        </w:rPr>
        <w:t>s</w:t>
      </w:r>
      <w:r w:rsidR="00E63AE9" w:rsidRPr="002F172D">
        <w:rPr>
          <w:rFonts w:ascii="Garamond" w:hAnsi="Garamond"/>
          <w:sz w:val="24"/>
          <w:szCs w:val="24"/>
        </w:rPr>
        <w:t xml:space="preserve">. When you compare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check the “</w:t>
      </w:r>
      <w:r w:rsidR="00101043">
        <w:rPr>
          <w:rFonts w:ascii="Garamond" w:hAnsi="Garamond"/>
          <w:color w:val="000000"/>
          <w:sz w:val="24"/>
          <w:szCs w:val="24"/>
        </w:rPr>
        <w:t>Patient</w:t>
      </w:r>
      <w:r w:rsidR="00A54924" w:rsidRPr="00F0743E">
        <w:rPr>
          <w:rFonts w:ascii="Garamond" w:hAnsi="Garamond"/>
          <w:color w:val="000000"/>
          <w:sz w:val="24"/>
          <w:szCs w:val="24"/>
        </w:rPr>
        <w:t xml:space="preserve"> </w:t>
      </w:r>
      <w:r w:rsidR="00E63AE9" w:rsidRPr="00F0743E">
        <w:rPr>
          <w:rFonts w:ascii="Garamond" w:hAnsi="Garamond"/>
          <w:color w:val="000000"/>
          <w:sz w:val="24"/>
          <w:szCs w:val="24"/>
        </w:rPr>
        <w:t>Pay</w:t>
      </w:r>
      <w:r w:rsidR="00101043">
        <w:rPr>
          <w:rFonts w:ascii="Garamond" w:hAnsi="Garamond"/>
          <w:color w:val="000000"/>
          <w:sz w:val="24"/>
          <w:szCs w:val="24"/>
        </w:rPr>
        <w:t>s</w:t>
      </w:r>
      <w:r w:rsidR="00E63AE9" w:rsidRPr="00F0743E">
        <w:rPr>
          <w:rFonts w:ascii="Garamond" w:hAnsi="Garamond"/>
          <w:color w:val="000000"/>
          <w:sz w:val="24"/>
          <w:szCs w:val="24"/>
        </w:rPr>
        <w:t>” box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443587">
        <w:rPr>
          <w:rFonts w:ascii="Garamond" w:hAnsi="Garamond"/>
          <w:sz w:val="24"/>
          <w:szCs w:val="24"/>
        </w:rPr>
        <w:t xml:space="preserve">in </w:t>
      </w:r>
      <w:r w:rsidR="000838F5">
        <w:rPr>
          <w:rFonts w:ascii="Garamond" w:hAnsi="Garamond"/>
          <w:sz w:val="24"/>
          <w:szCs w:val="24"/>
        </w:rPr>
        <w:t xml:space="preserve">each </w:t>
      </w:r>
      <w:r w:rsidR="00E63AE9">
        <w:rPr>
          <w:rFonts w:ascii="Garamond" w:hAnsi="Garamond"/>
          <w:sz w:val="24"/>
          <w:szCs w:val="24"/>
        </w:rPr>
        <w:t>example</w:t>
      </w:r>
      <w:r w:rsidR="00E63AE9" w:rsidRPr="002F172D">
        <w:rPr>
          <w:rFonts w:ascii="Garamond" w:hAnsi="Garamond"/>
          <w:sz w:val="24"/>
          <w:szCs w:val="24"/>
        </w:rPr>
        <w:t xml:space="preserve">. The smaller that number, the more coverage the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2179C6">
        <w:rPr>
          <w:rFonts w:ascii="Garamond" w:hAnsi="Garamond" w:cs="AJensonPro-Bold"/>
          <w:b/>
          <w:bCs/>
          <w:color w:val="0080BE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provides. 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t>Are there other costs I should consider when comparing plan</w:t>
      </w:r>
      <w:r w:rsidR="00370F16">
        <w:rPr>
          <w:rFonts w:ascii="Arial" w:hAnsi="Arial" w:cs="Arial"/>
          <w:b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>?</w:t>
      </w:r>
      <w:r w:rsidRPr="002F172D">
        <w:rPr>
          <w:rFonts w:ascii="Garamond" w:hAnsi="Garamond"/>
          <w:sz w:val="24"/>
          <w:szCs w:val="24"/>
        </w:rPr>
        <w:t xml:space="preserve"> </w:t>
      </w:r>
    </w:p>
    <w:p w:rsidR="002B0553" w:rsidRPr="004419EC" w:rsidRDefault="00F0743E" w:rsidP="0058332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An important cost is the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you pay.  Generally, the lower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the more you’ll pay in out-of-pocket costs, such as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payments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. </w:t>
      </w:r>
      <w:r w:rsidR="00E63AE9">
        <w:rPr>
          <w:rFonts w:ascii="Garamond" w:hAnsi="Garamond"/>
          <w:sz w:val="24"/>
          <w:szCs w:val="24"/>
        </w:rPr>
        <w:t xml:space="preserve">You should </w:t>
      </w:r>
      <w:r w:rsidR="000A471F">
        <w:rPr>
          <w:rFonts w:ascii="Garamond" w:hAnsi="Garamond"/>
          <w:sz w:val="24"/>
          <w:szCs w:val="24"/>
        </w:rPr>
        <w:t xml:space="preserve">also </w:t>
      </w:r>
      <w:r w:rsidR="00E63AE9">
        <w:rPr>
          <w:rFonts w:ascii="Garamond" w:hAnsi="Garamond"/>
          <w:sz w:val="24"/>
          <w:szCs w:val="24"/>
        </w:rPr>
        <w:t>consider contributions to accounts such as health savings accounts (HSAs), flexible spending arrangements (FSAs) or health reimbursement accounts (HRAs) that help you pay out-of-pocket expenses</w:t>
      </w:r>
      <w:r w:rsidR="00461A53">
        <w:rPr>
          <w:rFonts w:ascii="Garamond" w:hAnsi="Garamond"/>
          <w:sz w:val="24"/>
          <w:szCs w:val="24"/>
        </w:rPr>
        <w:t xml:space="preserve">. </w:t>
      </w:r>
    </w:p>
    <w:sectPr w:rsidR="002B0553" w:rsidRPr="004419EC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B1" w:rsidRDefault="008320B1" w:rsidP="009A7781">
      <w:pPr>
        <w:spacing w:after="0" w:line="240" w:lineRule="auto"/>
      </w:pPr>
      <w:r>
        <w:separator/>
      </w:r>
    </w:p>
  </w:endnote>
  <w:end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97" w:rsidRDefault="00A50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Default="00A50D97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rPr>
        <w:rFonts w:ascii="Garamond" w:hAnsi="Garamond" w:cs="Arial"/>
        <w:b/>
        <w:noProof/>
        <w:color w:val="000000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6145F6" w:rsidRDefault="006145F6" w:rsidP="0055598A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CC4658"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A50D97">
                  <w:rPr>
                    <w:rFonts w:ascii="Arial" w:hAnsi="Arial" w:cs="Arial"/>
                    <w:b/>
                    <w:noProof/>
                    <w:color w:val="0775A8"/>
                  </w:rPr>
                  <w:t>1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t xml:space="preserve"> of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A50D97">
                  <w:rPr>
                    <w:rFonts w:ascii="Arial" w:hAnsi="Arial" w:cs="Arial"/>
                    <w:b/>
                    <w:noProof/>
                    <w:color w:val="0775A8"/>
                  </w:rPr>
                  <w:t>8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Questions: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Call 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 xml:space="preserve">1-800-832-9186 or </w:t>
    </w:r>
    <w:r w:rsidR="006145F6">
      <w:rPr>
        <w:rFonts w:ascii="Garamond" w:hAnsi="Garamond" w:cs="AJensonPro-Regular"/>
        <w:color w:val="808080"/>
        <w:sz w:val="24"/>
        <w:szCs w:val="24"/>
      </w:rPr>
      <w:t>517-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>364-8500</w:t>
    </w:r>
    <w:r w:rsidR="006145F6">
      <w:rPr>
        <w:rFonts w:ascii="Garamond" w:hAnsi="Garamond" w:cs="AJensonPro-Regular"/>
        <w:b/>
        <w:color w:val="808080"/>
        <w:sz w:val="24"/>
        <w:szCs w:val="24"/>
      </w:rPr>
      <w:t xml:space="preserve"> </w:t>
    </w:r>
    <w:r w:rsidR="006145F6" w:rsidRPr="00F65825">
      <w:rPr>
        <w:rFonts w:ascii="Garamond" w:hAnsi="Garamond" w:cs="AJensonPro-Regular"/>
        <w:color w:val="808080"/>
        <w:sz w:val="24"/>
        <w:szCs w:val="24"/>
      </w:rPr>
      <w:t>locally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or visit us at </w:t>
    </w:r>
    <w:r w:rsidR="006145F6">
      <w:rPr>
        <w:rFonts w:ascii="Garamond" w:hAnsi="Garamond" w:cs="Arial"/>
        <w:b/>
        <w:color w:val="808080"/>
        <w:sz w:val="24"/>
        <w:szCs w:val="24"/>
      </w:rPr>
      <w:t>w</w:t>
    </w:r>
    <w:r w:rsidR="006145F6" w:rsidRPr="00A779EC">
      <w:rPr>
        <w:rFonts w:ascii="Garamond" w:hAnsi="Garamond" w:cs="Arial"/>
        <w:b/>
        <w:color w:val="808080"/>
        <w:sz w:val="24"/>
        <w:szCs w:val="24"/>
      </w:rPr>
      <w:t>ww</w:t>
    </w:r>
    <w:r w:rsidR="006145F6">
      <w:rPr>
        <w:rFonts w:ascii="Garamond" w:hAnsi="Garamond" w:cs="Arial"/>
        <w:b/>
        <w:color w:val="808080"/>
        <w:sz w:val="24"/>
        <w:szCs w:val="24"/>
      </w:rPr>
      <w:t>.phpmichigan.com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.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ab/>
    </w:r>
    <w:r w:rsidR="006145F6" w:rsidRPr="0055598A">
      <w:rPr>
        <w:rFonts w:ascii="Arial" w:hAnsi="Arial" w:cs="Arial"/>
        <w:b/>
        <w:color w:val="0775A8"/>
        <w:sz w:val="24"/>
        <w:szCs w:val="24"/>
      </w:rPr>
      <w:br/>
    </w:r>
    <w:r w:rsidR="006145F6">
      <w:rPr>
        <w:rFonts w:ascii="Garamond" w:hAnsi="Garamond" w:cs="Arial"/>
        <w:color w:val="000000"/>
        <w:sz w:val="24"/>
        <w:szCs w:val="24"/>
      </w:rPr>
      <w:t xml:space="preserve">If you aren’t clear about any of the underlined terms used in this form, see the Glossary. </w:t>
    </w:r>
    <w:r w:rsidR="006145F6" w:rsidRPr="00C35FDD">
      <w:rPr>
        <w:rFonts w:ascii="Garamond" w:hAnsi="Garamond" w:cs="Arial"/>
        <w:color w:val="000000"/>
        <w:sz w:val="24"/>
        <w:szCs w:val="24"/>
      </w:rPr>
      <w:t>You can view the</w:t>
    </w:r>
    <w:r w:rsidR="006145F6">
      <w:rPr>
        <w:rFonts w:ascii="Garamond" w:hAnsi="Garamond" w:cs="Arial"/>
        <w:color w:val="000000"/>
        <w:sz w:val="24"/>
        <w:szCs w:val="24"/>
      </w:rPr>
      <w:t xml:space="preserve"> Glossary at </w:t>
    </w:r>
  </w:p>
  <w:p w:rsidR="006145F6" w:rsidRPr="002537C8" w:rsidRDefault="00A50D97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hyperlink r:id="rId1" w:history="1">
      <w:r w:rsidR="006145F6" w:rsidRPr="006327F2">
        <w:rPr>
          <w:rStyle w:val="Hyperlink"/>
          <w:rFonts w:ascii="Garamond" w:hAnsi="Garamond" w:cs="Arial"/>
          <w:sz w:val="24"/>
          <w:szCs w:val="24"/>
        </w:rPr>
        <w:t>http://www.dol.gov/ebsa/pdf/SBCUniformGlossary.pdf</w:t>
      </w:r>
    </w:hyperlink>
    <w:r w:rsidR="006145F6">
      <w:rPr>
        <w:rFonts w:ascii="Garamond" w:hAnsi="Garamond" w:cs="Arial"/>
        <w:color w:val="000000"/>
        <w:sz w:val="24"/>
        <w:szCs w:val="24"/>
      </w:rPr>
      <w:t xml:space="preserve"> </w:t>
    </w:r>
    <w:r w:rsidR="006145F6" w:rsidRPr="00C35FDD">
      <w:rPr>
        <w:rFonts w:ascii="Garamond" w:hAnsi="Garamond" w:cs="Arial"/>
        <w:color w:val="000000"/>
        <w:sz w:val="24"/>
        <w:szCs w:val="24"/>
      </w:rPr>
      <w:t>or call 1-800</w:t>
    </w:r>
    <w:r w:rsidR="006145F6">
      <w:rPr>
        <w:rFonts w:ascii="Garamond" w:hAnsi="Garamond" w:cs="Arial"/>
        <w:color w:val="000000"/>
        <w:sz w:val="24"/>
        <w:szCs w:val="24"/>
      </w:rPr>
      <w:t>-832-9186 or 517-364-8500 locally</w:t>
    </w:r>
    <w:r w:rsidR="006145F6" w:rsidRPr="00C35FDD">
      <w:rPr>
        <w:rFonts w:ascii="Garamond" w:hAnsi="Garamond" w:cs="Arial"/>
        <w:color w:val="000000"/>
        <w:sz w:val="24"/>
        <w:szCs w:val="24"/>
      </w:rPr>
      <w:t xml:space="preserve"> to</w:t>
    </w:r>
    <w:r w:rsidR="006145F6">
      <w:rPr>
        <w:rFonts w:ascii="Garamond" w:hAnsi="Garamond" w:cs="Arial"/>
        <w:color w:val="000000"/>
        <w:sz w:val="24"/>
        <w:szCs w:val="24"/>
      </w:rPr>
      <w:t xml:space="preserve"> request a copy.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97" w:rsidRDefault="00A50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B1" w:rsidRDefault="008320B1" w:rsidP="009A7781">
      <w:pPr>
        <w:spacing w:after="0" w:line="240" w:lineRule="auto"/>
      </w:pPr>
      <w:r>
        <w:separator/>
      </w:r>
    </w:p>
  </w:footnote>
  <w:foot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97" w:rsidRDefault="00A50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Pr="001F2B06" w:rsidRDefault="00A50D97" w:rsidP="0015612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noProof/>
        <w:color w:val="0775A8"/>
        <w:sz w:val="36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4" type="#_x0000_t75" alt="PhysHealthPlan_100x60.png" style="position:absolute;margin-left:-1.75pt;margin-top:-60.95pt;width:75.05pt;height:45.2pt;z-index:251658752;visibility:visible;mso-position-horizontal-relative:margin;mso-position-vertical-relative:margin">
          <v:imagedata r:id="rId1" o:title="PhysHealthPlan_100x60"/>
          <w10:wrap type="square" anchorx="margin" anchory="margin"/>
        </v:shape>
      </w:pict>
    </w:r>
    <w:r w:rsidR="005D4F52">
      <w:rPr>
        <w:rFonts w:ascii="Arial" w:hAnsi="Arial" w:cs="Arial"/>
        <w:b/>
        <w:color w:val="0775A8"/>
        <w:sz w:val="36"/>
        <w:szCs w:val="40"/>
      </w:rPr>
      <w:t xml:space="preserve">              </w:t>
    </w:r>
    <w:r w:rsidR="006145F6">
      <w:rPr>
        <w:rFonts w:ascii="Arial" w:hAnsi="Arial" w:cs="Arial"/>
        <w:b/>
        <w:color w:val="0775A8"/>
        <w:sz w:val="36"/>
        <w:szCs w:val="40"/>
      </w:rPr>
      <w:t xml:space="preserve"> </w:t>
    </w:r>
    <w:r w:rsidR="005D4F52">
      <w:rPr>
        <w:rFonts w:ascii="Arial" w:hAnsi="Arial" w:cs="Arial"/>
        <w:b/>
        <w:color w:val="0775A8"/>
        <w:sz w:val="36"/>
        <w:szCs w:val="40"/>
      </w:rPr>
      <w:t xml:space="preserve"> </w:t>
    </w:r>
    <w:r w:rsidR="003A3EA1">
      <w:rPr>
        <w:rFonts w:ascii="Arial" w:hAnsi="Arial" w:cs="Arial"/>
        <w:b/>
        <w:color w:val="0775A8"/>
        <w:sz w:val="36"/>
        <w:szCs w:val="40"/>
      </w:rPr>
      <w:t xml:space="preserve"> Sparrow PHP </w:t>
    </w:r>
    <w:r w:rsidR="00BD6A41">
      <w:rPr>
        <w:rFonts w:ascii="Arial" w:hAnsi="Arial" w:cs="Arial"/>
        <w:b/>
        <w:color w:val="0775A8"/>
        <w:sz w:val="36"/>
        <w:szCs w:val="40"/>
      </w:rPr>
      <w:t>Silver Plan</w:t>
    </w:r>
    <w:r w:rsidR="006145F6" w:rsidRPr="001F2B06">
      <w:rPr>
        <w:rFonts w:ascii="Arial" w:hAnsi="Arial" w:cs="Arial"/>
        <w:b/>
        <w:color w:val="0775A8"/>
        <w:sz w:val="40"/>
        <w:szCs w:val="40"/>
      </w:rPr>
      <w:tab/>
    </w:r>
    <w:r w:rsidR="006145F6">
      <w:rPr>
        <w:rFonts w:ascii="Arial" w:hAnsi="Arial" w:cs="Arial"/>
        <w:b/>
        <w:color w:val="0775A8"/>
        <w:sz w:val="24"/>
        <w:szCs w:val="24"/>
      </w:rPr>
      <w:t xml:space="preserve">Coverage Period: </w:t>
    </w:r>
    <w:r w:rsidR="003A3EA1">
      <w:rPr>
        <w:rFonts w:ascii="Arial" w:hAnsi="Arial" w:cs="Arial"/>
        <w:b/>
        <w:color w:val="0775A8"/>
        <w:sz w:val="24"/>
        <w:szCs w:val="24"/>
      </w:rPr>
      <w:t>01/01/2016</w:t>
    </w:r>
    <w:r w:rsidR="006145F6">
      <w:rPr>
        <w:rFonts w:ascii="Arial" w:hAnsi="Arial" w:cs="Arial"/>
        <w:b/>
        <w:color w:val="0775A8"/>
        <w:sz w:val="24"/>
        <w:szCs w:val="24"/>
      </w:rPr>
      <w:t xml:space="preserve"> – </w:t>
    </w:r>
    <w:r w:rsidR="003A3EA1">
      <w:rPr>
        <w:rFonts w:ascii="Arial" w:hAnsi="Arial" w:cs="Arial"/>
        <w:b/>
        <w:color w:val="0775A8"/>
        <w:sz w:val="24"/>
        <w:szCs w:val="24"/>
      </w:rPr>
      <w:t>12/31/2016</w:t>
    </w:r>
  </w:p>
  <w:p w:rsidR="006145F6" w:rsidRPr="00E30D14" w:rsidRDefault="00A50D97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 w:rsidR="006145F6">
      <w:rPr>
        <w:rFonts w:ascii="Arial" w:hAnsi="Arial" w:cs="Arial"/>
        <w:b/>
        <w:sz w:val="24"/>
        <w:szCs w:val="28"/>
      </w:rPr>
      <w:t xml:space="preserve">Summary of Benefits and Coverage: </w:t>
    </w:r>
    <w:r w:rsidR="006145F6" w:rsidRPr="00461A53">
      <w:rPr>
        <w:rFonts w:ascii="Arial" w:hAnsi="Arial" w:cs="Arial"/>
        <w:sz w:val="24"/>
        <w:szCs w:val="28"/>
      </w:rPr>
      <w:t>What this Plan Covers &amp; What it Costs</w:t>
    </w:r>
    <w:r w:rsidR="006145F6">
      <w:rPr>
        <w:rFonts w:ascii="Arial" w:hAnsi="Arial" w:cs="Arial"/>
        <w:b/>
        <w:sz w:val="28"/>
        <w:szCs w:val="28"/>
      </w:rPr>
      <w:tab/>
    </w:r>
    <w:r w:rsidR="006145F6">
      <w:rPr>
        <w:rFonts w:ascii="Arial" w:hAnsi="Arial" w:cs="Arial"/>
        <w:b/>
        <w:sz w:val="24"/>
        <w:szCs w:val="24"/>
      </w:rPr>
      <w:t xml:space="preserve">Plan: </w:t>
    </w:r>
    <w:r w:rsidR="00BD6A41">
      <w:rPr>
        <w:rFonts w:ascii="Arial" w:hAnsi="Arial" w:cs="Arial"/>
        <w:sz w:val="24"/>
        <w:szCs w:val="24"/>
      </w:rPr>
      <w:t>S</w:t>
    </w:r>
    <w:r>
      <w:rPr>
        <w:rFonts w:ascii="Arial" w:hAnsi="Arial" w:cs="Arial"/>
        <w:sz w:val="24"/>
        <w:szCs w:val="24"/>
      </w:rPr>
      <w:t>N</w:t>
    </w:r>
    <w:r w:rsidR="003A3EA1">
      <w:rPr>
        <w:rFonts w:ascii="Arial" w:hAnsi="Arial" w:cs="Arial"/>
        <w:sz w:val="24"/>
        <w:szCs w:val="24"/>
      </w:rPr>
      <w:t>A0</w:t>
    </w:r>
    <w:r w:rsidR="00C64D1E">
      <w:rPr>
        <w:rFonts w:ascii="Arial" w:hAnsi="Arial" w:cs="Arial"/>
        <w:sz w:val="24"/>
        <w:szCs w:val="24"/>
      </w:rPr>
      <w:t>13</w:t>
    </w:r>
    <w:r w:rsidR="003A3EA1">
      <w:rPr>
        <w:rFonts w:ascii="Arial" w:hAnsi="Arial" w:cs="Arial"/>
        <w:sz w:val="24"/>
        <w:szCs w:val="24"/>
      </w:rPr>
      <w:t>00-RX08</w:t>
    </w:r>
    <w:r>
      <w:rPr>
        <w:rFonts w:ascii="Arial" w:hAnsi="Arial" w:cs="Arial"/>
        <w:sz w:val="24"/>
        <w:szCs w:val="24"/>
      </w:rPr>
      <w:t>E</w:t>
    </w:r>
    <w:bookmarkStart w:id="0" w:name="_GoBack"/>
    <w:bookmarkEnd w:id="0"/>
    <w:r w:rsidR="003A3EA1">
      <w:rPr>
        <w:rFonts w:ascii="Arial" w:hAnsi="Arial" w:cs="Arial"/>
        <w:sz w:val="24"/>
        <w:szCs w:val="24"/>
      </w:rPr>
      <w:t>3</w:t>
    </w:r>
    <w:r w:rsidR="00303008">
      <w:rPr>
        <w:rFonts w:ascii="Arial" w:hAnsi="Arial" w:cs="Arial"/>
        <w:sz w:val="24"/>
        <w:szCs w:val="24"/>
      </w:rPr>
      <w:t>1</w:t>
    </w:r>
    <w:r w:rsidR="00C64D1E">
      <w:rPr>
        <w:rFonts w:ascii="Arial" w:hAnsi="Arial" w:cs="Arial"/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97" w:rsidRDefault="00A50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.95pt;height:45.0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A7A62CE4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FD6C4A"/>
    <w:multiLevelType w:val="hybridMultilevel"/>
    <w:tmpl w:val="C1A6B416"/>
    <w:lvl w:ilvl="0" w:tplc="0409000F">
      <w:start w:val="1"/>
      <w:numFmt w:val="bullet"/>
      <w:pStyle w:val="ListbulletCOC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bullet"/>
      <w:pStyle w:val="StyleListBullet2LeftBefore6ptAfter6pt"/>
      <w:lvlText w:val="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4C84"/>
    <w:multiLevelType w:val="hybridMultilevel"/>
    <w:tmpl w:val="4976ACA0"/>
    <w:lvl w:ilvl="0" w:tplc="7FB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eff9f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1F"/>
    <w:rsid w:val="00001C4A"/>
    <w:rsid w:val="00007A8D"/>
    <w:rsid w:val="00007BB4"/>
    <w:rsid w:val="00013891"/>
    <w:rsid w:val="00013B55"/>
    <w:rsid w:val="00016EE2"/>
    <w:rsid w:val="00017298"/>
    <w:rsid w:val="000179CE"/>
    <w:rsid w:val="00017D80"/>
    <w:rsid w:val="00020EC8"/>
    <w:rsid w:val="00022C8C"/>
    <w:rsid w:val="00027989"/>
    <w:rsid w:val="00032D86"/>
    <w:rsid w:val="0003633F"/>
    <w:rsid w:val="00040F76"/>
    <w:rsid w:val="00044B97"/>
    <w:rsid w:val="000450BB"/>
    <w:rsid w:val="000473A6"/>
    <w:rsid w:val="000535B6"/>
    <w:rsid w:val="000537C6"/>
    <w:rsid w:val="000551F4"/>
    <w:rsid w:val="00055498"/>
    <w:rsid w:val="0005602B"/>
    <w:rsid w:val="00062E72"/>
    <w:rsid w:val="000646CE"/>
    <w:rsid w:val="000653A9"/>
    <w:rsid w:val="00074593"/>
    <w:rsid w:val="000805D5"/>
    <w:rsid w:val="000838F5"/>
    <w:rsid w:val="00085302"/>
    <w:rsid w:val="0008695A"/>
    <w:rsid w:val="000876C2"/>
    <w:rsid w:val="000927A0"/>
    <w:rsid w:val="000936AF"/>
    <w:rsid w:val="00095900"/>
    <w:rsid w:val="00097381"/>
    <w:rsid w:val="000A03A2"/>
    <w:rsid w:val="000A471F"/>
    <w:rsid w:val="000A5E55"/>
    <w:rsid w:val="000A68F5"/>
    <w:rsid w:val="000B27C7"/>
    <w:rsid w:val="000B7338"/>
    <w:rsid w:val="000C056B"/>
    <w:rsid w:val="000C1FF2"/>
    <w:rsid w:val="000C3D21"/>
    <w:rsid w:val="000C4EE9"/>
    <w:rsid w:val="000D0407"/>
    <w:rsid w:val="000D0438"/>
    <w:rsid w:val="000D3012"/>
    <w:rsid w:val="000D5814"/>
    <w:rsid w:val="000E061C"/>
    <w:rsid w:val="000E0C83"/>
    <w:rsid w:val="000F1214"/>
    <w:rsid w:val="000F19EF"/>
    <w:rsid w:val="000F359A"/>
    <w:rsid w:val="000F6D2D"/>
    <w:rsid w:val="000F6EC7"/>
    <w:rsid w:val="000F7F47"/>
    <w:rsid w:val="001000D8"/>
    <w:rsid w:val="00100BE6"/>
    <w:rsid w:val="00101043"/>
    <w:rsid w:val="001011A5"/>
    <w:rsid w:val="001016D9"/>
    <w:rsid w:val="001033C7"/>
    <w:rsid w:val="00107098"/>
    <w:rsid w:val="00112F88"/>
    <w:rsid w:val="00113A59"/>
    <w:rsid w:val="001144B6"/>
    <w:rsid w:val="00116330"/>
    <w:rsid w:val="001166BA"/>
    <w:rsid w:val="00116D23"/>
    <w:rsid w:val="001201A2"/>
    <w:rsid w:val="00122BB3"/>
    <w:rsid w:val="00132DEC"/>
    <w:rsid w:val="00134BA0"/>
    <w:rsid w:val="001357AC"/>
    <w:rsid w:val="00135AE7"/>
    <w:rsid w:val="001377E5"/>
    <w:rsid w:val="00143FC2"/>
    <w:rsid w:val="00150928"/>
    <w:rsid w:val="00153F9E"/>
    <w:rsid w:val="001549A8"/>
    <w:rsid w:val="0015612B"/>
    <w:rsid w:val="0016127C"/>
    <w:rsid w:val="00162F3C"/>
    <w:rsid w:val="00163617"/>
    <w:rsid w:val="00165FBF"/>
    <w:rsid w:val="0017093C"/>
    <w:rsid w:val="00170B16"/>
    <w:rsid w:val="00172F42"/>
    <w:rsid w:val="00174BFA"/>
    <w:rsid w:val="00176482"/>
    <w:rsid w:val="00180786"/>
    <w:rsid w:val="001823C6"/>
    <w:rsid w:val="00183CC2"/>
    <w:rsid w:val="001842DC"/>
    <w:rsid w:val="0019096A"/>
    <w:rsid w:val="001949E5"/>
    <w:rsid w:val="0019696E"/>
    <w:rsid w:val="00196C4B"/>
    <w:rsid w:val="001A09EB"/>
    <w:rsid w:val="001A193C"/>
    <w:rsid w:val="001A1DD9"/>
    <w:rsid w:val="001A311E"/>
    <w:rsid w:val="001A35A1"/>
    <w:rsid w:val="001A5620"/>
    <w:rsid w:val="001B45A7"/>
    <w:rsid w:val="001C39FB"/>
    <w:rsid w:val="001D3352"/>
    <w:rsid w:val="001D41BD"/>
    <w:rsid w:val="001D44E1"/>
    <w:rsid w:val="001D4860"/>
    <w:rsid w:val="001D74FB"/>
    <w:rsid w:val="001D7B0C"/>
    <w:rsid w:val="001E15EF"/>
    <w:rsid w:val="001E1DA7"/>
    <w:rsid w:val="001E2459"/>
    <w:rsid w:val="001E29C0"/>
    <w:rsid w:val="001E3900"/>
    <w:rsid w:val="001E68D8"/>
    <w:rsid w:val="001F1ABA"/>
    <w:rsid w:val="001F22F7"/>
    <w:rsid w:val="001F2B06"/>
    <w:rsid w:val="001F4333"/>
    <w:rsid w:val="001F718B"/>
    <w:rsid w:val="00200A36"/>
    <w:rsid w:val="00203422"/>
    <w:rsid w:val="002058CA"/>
    <w:rsid w:val="002065C4"/>
    <w:rsid w:val="00210E9C"/>
    <w:rsid w:val="00211119"/>
    <w:rsid w:val="002121BF"/>
    <w:rsid w:val="00212D05"/>
    <w:rsid w:val="00213EC3"/>
    <w:rsid w:val="00214663"/>
    <w:rsid w:val="0021548D"/>
    <w:rsid w:val="00215E27"/>
    <w:rsid w:val="002179C6"/>
    <w:rsid w:val="00222E09"/>
    <w:rsid w:val="00223389"/>
    <w:rsid w:val="002233FF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4259"/>
    <w:rsid w:val="00271FA9"/>
    <w:rsid w:val="00273BBC"/>
    <w:rsid w:val="002744AD"/>
    <w:rsid w:val="00274D50"/>
    <w:rsid w:val="00280065"/>
    <w:rsid w:val="00281AD8"/>
    <w:rsid w:val="00286051"/>
    <w:rsid w:val="002861A9"/>
    <w:rsid w:val="00290438"/>
    <w:rsid w:val="00291902"/>
    <w:rsid w:val="00294D0B"/>
    <w:rsid w:val="00296BC3"/>
    <w:rsid w:val="002A0354"/>
    <w:rsid w:val="002A0B96"/>
    <w:rsid w:val="002A4045"/>
    <w:rsid w:val="002A7823"/>
    <w:rsid w:val="002B0553"/>
    <w:rsid w:val="002B1B0E"/>
    <w:rsid w:val="002B3B89"/>
    <w:rsid w:val="002B4AB3"/>
    <w:rsid w:val="002B7BE1"/>
    <w:rsid w:val="002C0073"/>
    <w:rsid w:val="002C1C2C"/>
    <w:rsid w:val="002C4918"/>
    <w:rsid w:val="002D12FB"/>
    <w:rsid w:val="002D7F55"/>
    <w:rsid w:val="002D7FF9"/>
    <w:rsid w:val="002E418E"/>
    <w:rsid w:val="002F07A7"/>
    <w:rsid w:val="002F0DC5"/>
    <w:rsid w:val="002F172D"/>
    <w:rsid w:val="002F4C3C"/>
    <w:rsid w:val="002F5038"/>
    <w:rsid w:val="002F6707"/>
    <w:rsid w:val="002F7861"/>
    <w:rsid w:val="002F7B38"/>
    <w:rsid w:val="00301B84"/>
    <w:rsid w:val="0030210A"/>
    <w:rsid w:val="003029DB"/>
    <w:rsid w:val="00303008"/>
    <w:rsid w:val="003053DC"/>
    <w:rsid w:val="00306132"/>
    <w:rsid w:val="00307D4F"/>
    <w:rsid w:val="00310120"/>
    <w:rsid w:val="00312666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1A8E"/>
    <w:rsid w:val="00332885"/>
    <w:rsid w:val="00334E65"/>
    <w:rsid w:val="0034206B"/>
    <w:rsid w:val="00343B95"/>
    <w:rsid w:val="0034441A"/>
    <w:rsid w:val="00344C6B"/>
    <w:rsid w:val="0035126A"/>
    <w:rsid w:val="00353FED"/>
    <w:rsid w:val="0035540A"/>
    <w:rsid w:val="0035711B"/>
    <w:rsid w:val="00361B73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C56"/>
    <w:rsid w:val="00384F8F"/>
    <w:rsid w:val="00387A60"/>
    <w:rsid w:val="00391B0C"/>
    <w:rsid w:val="003928ED"/>
    <w:rsid w:val="003A28D1"/>
    <w:rsid w:val="003A2B87"/>
    <w:rsid w:val="003A3EA1"/>
    <w:rsid w:val="003A4086"/>
    <w:rsid w:val="003A607E"/>
    <w:rsid w:val="003B0DDB"/>
    <w:rsid w:val="003B4C33"/>
    <w:rsid w:val="003B5D34"/>
    <w:rsid w:val="003C1AE8"/>
    <w:rsid w:val="003C23FF"/>
    <w:rsid w:val="003C70D3"/>
    <w:rsid w:val="003D00BB"/>
    <w:rsid w:val="003D0D8A"/>
    <w:rsid w:val="003D2B6E"/>
    <w:rsid w:val="003D4560"/>
    <w:rsid w:val="003E0014"/>
    <w:rsid w:val="003E144B"/>
    <w:rsid w:val="003E4DAE"/>
    <w:rsid w:val="003E619F"/>
    <w:rsid w:val="003E6BDA"/>
    <w:rsid w:val="003E7146"/>
    <w:rsid w:val="003E7579"/>
    <w:rsid w:val="003F1E62"/>
    <w:rsid w:val="003F23B4"/>
    <w:rsid w:val="003F2BA5"/>
    <w:rsid w:val="003F38AC"/>
    <w:rsid w:val="003F3956"/>
    <w:rsid w:val="003F44B7"/>
    <w:rsid w:val="003F571F"/>
    <w:rsid w:val="003F66B3"/>
    <w:rsid w:val="003F6A06"/>
    <w:rsid w:val="003F6CF1"/>
    <w:rsid w:val="00402AC1"/>
    <w:rsid w:val="0040450B"/>
    <w:rsid w:val="00404D84"/>
    <w:rsid w:val="004050F7"/>
    <w:rsid w:val="00410A9F"/>
    <w:rsid w:val="00411767"/>
    <w:rsid w:val="00421AB9"/>
    <w:rsid w:val="004248C4"/>
    <w:rsid w:val="00425003"/>
    <w:rsid w:val="00425368"/>
    <w:rsid w:val="004262B9"/>
    <w:rsid w:val="00431F29"/>
    <w:rsid w:val="00433499"/>
    <w:rsid w:val="0043564D"/>
    <w:rsid w:val="00435C78"/>
    <w:rsid w:val="004368FD"/>
    <w:rsid w:val="00437CEC"/>
    <w:rsid w:val="004419EC"/>
    <w:rsid w:val="00441E3A"/>
    <w:rsid w:val="0044309D"/>
    <w:rsid w:val="00443587"/>
    <w:rsid w:val="00445244"/>
    <w:rsid w:val="004470AD"/>
    <w:rsid w:val="004515C6"/>
    <w:rsid w:val="00452EC9"/>
    <w:rsid w:val="00453BDE"/>
    <w:rsid w:val="00456245"/>
    <w:rsid w:val="00457CA4"/>
    <w:rsid w:val="004606BA"/>
    <w:rsid w:val="00461A53"/>
    <w:rsid w:val="00465FE9"/>
    <w:rsid w:val="004675CF"/>
    <w:rsid w:val="0047115D"/>
    <w:rsid w:val="004718FB"/>
    <w:rsid w:val="004740EF"/>
    <w:rsid w:val="004749F2"/>
    <w:rsid w:val="00475D04"/>
    <w:rsid w:val="004761BA"/>
    <w:rsid w:val="00477599"/>
    <w:rsid w:val="00484498"/>
    <w:rsid w:val="00490F1F"/>
    <w:rsid w:val="004911D0"/>
    <w:rsid w:val="00491F3B"/>
    <w:rsid w:val="00495EEE"/>
    <w:rsid w:val="00496184"/>
    <w:rsid w:val="00496FD9"/>
    <w:rsid w:val="00497818"/>
    <w:rsid w:val="004A1FC6"/>
    <w:rsid w:val="004A5BAF"/>
    <w:rsid w:val="004A5E1C"/>
    <w:rsid w:val="004A5E7C"/>
    <w:rsid w:val="004A6A44"/>
    <w:rsid w:val="004A6DBD"/>
    <w:rsid w:val="004A6E9D"/>
    <w:rsid w:val="004B3B85"/>
    <w:rsid w:val="004B57EF"/>
    <w:rsid w:val="004B714B"/>
    <w:rsid w:val="004C06F5"/>
    <w:rsid w:val="004C0A71"/>
    <w:rsid w:val="004C17F8"/>
    <w:rsid w:val="004C431F"/>
    <w:rsid w:val="004C53D5"/>
    <w:rsid w:val="004D1B93"/>
    <w:rsid w:val="004E4FDA"/>
    <w:rsid w:val="004E6886"/>
    <w:rsid w:val="004F3E45"/>
    <w:rsid w:val="004F4810"/>
    <w:rsid w:val="004F5EB6"/>
    <w:rsid w:val="004F7194"/>
    <w:rsid w:val="004F7DD5"/>
    <w:rsid w:val="00501FD9"/>
    <w:rsid w:val="005067BB"/>
    <w:rsid w:val="00511A8D"/>
    <w:rsid w:val="00514317"/>
    <w:rsid w:val="00515C19"/>
    <w:rsid w:val="0052210B"/>
    <w:rsid w:val="005221E0"/>
    <w:rsid w:val="005304FD"/>
    <w:rsid w:val="00534B75"/>
    <w:rsid w:val="005361FD"/>
    <w:rsid w:val="005372DA"/>
    <w:rsid w:val="00543140"/>
    <w:rsid w:val="0054380F"/>
    <w:rsid w:val="00544299"/>
    <w:rsid w:val="0054464E"/>
    <w:rsid w:val="00550CC2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76181"/>
    <w:rsid w:val="005811C0"/>
    <w:rsid w:val="0058332B"/>
    <w:rsid w:val="00587668"/>
    <w:rsid w:val="00587B13"/>
    <w:rsid w:val="00591C96"/>
    <w:rsid w:val="00591D24"/>
    <w:rsid w:val="005950CD"/>
    <w:rsid w:val="00595112"/>
    <w:rsid w:val="00595132"/>
    <w:rsid w:val="005964AA"/>
    <w:rsid w:val="005A01F8"/>
    <w:rsid w:val="005A0F43"/>
    <w:rsid w:val="005A2490"/>
    <w:rsid w:val="005A281F"/>
    <w:rsid w:val="005A3B80"/>
    <w:rsid w:val="005A3BB1"/>
    <w:rsid w:val="005A53CE"/>
    <w:rsid w:val="005A547E"/>
    <w:rsid w:val="005B5DC4"/>
    <w:rsid w:val="005B7C62"/>
    <w:rsid w:val="005B7E1D"/>
    <w:rsid w:val="005C019C"/>
    <w:rsid w:val="005C70D2"/>
    <w:rsid w:val="005D4F52"/>
    <w:rsid w:val="005E1F21"/>
    <w:rsid w:val="005E2B7E"/>
    <w:rsid w:val="005E497A"/>
    <w:rsid w:val="005E64CC"/>
    <w:rsid w:val="005E6862"/>
    <w:rsid w:val="005F1392"/>
    <w:rsid w:val="005F71F7"/>
    <w:rsid w:val="00601805"/>
    <w:rsid w:val="006030C2"/>
    <w:rsid w:val="0060376C"/>
    <w:rsid w:val="00610FE8"/>
    <w:rsid w:val="0061394B"/>
    <w:rsid w:val="006142CE"/>
    <w:rsid w:val="006144BA"/>
    <w:rsid w:val="006145F6"/>
    <w:rsid w:val="006149E9"/>
    <w:rsid w:val="006178AA"/>
    <w:rsid w:val="00622A15"/>
    <w:rsid w:val="006238E2"/>
    <w:rsid w:val="00624ECB"/>
    <w:rsid w:val="006327F2"/>
    <w:rsid w:val="00636922"/>
    <w:rsid w:val="00640FF2"/>
    <w:rsid w:val="00641EA4"/>
    <w:rsid w:val="00642D11"/>
    <w:rsid w:val="00647BC4"/>
    <w:rsid w:val="00652525"/>
    <w:rsid w:val="00652935"/>
    <w:rsid w:val="00654F65"/>
    <w:rsid w:val="00656127"/>
    <w:rsid w:val="00657378"/>
    <w:rsid w:val="00657C7E"/>
    <w:rsid w:val="00660EFF"/>
    <w:rsid w:val="0066105C"/>
    <w:rsid w:val="00663751"/>
    <w:rsid w:val="00664419"/>
    <w:rsid w:val="006647A5"/>
    <w:rsid w:val="00665790"/>
    <w:rsid w:val="00667ACF"/>
    <w:rsid w:val="00671B90"/>
    <w:rsid w:val="00673027"/>
    <w:rsid w:val="006763A2"/>
    <w:rsid w:val="00676434"/>
    <w:rsid w:val="00676CBB"/>
    <w:rsid w:val="0067783F"/>
    <w:rsid w:val="0068030B"/>
    <w:rsid w:val="00682321"/>
    <w:rsid w:val="006842C3"/>
    <w:rsid w:val="006855E3"/>
    <w:rsid w:val="00685FA5"/>
    <w:rsid w:val="006879EE"/>
    <w:rsid w:val="00692159"/>
    <w:rsid w:val="006922BE"/>
    <w:rsid w:val="00694B9D"/>
    <w:rsid w:val="00695AC4"/>
    <w:rsid w:val="00696952"/>
    <w:rsid w:val="00697094"/>
    <w:rsid w:val="006A3C6B"/>
    <w:rsid w:val="006A40E8"/>
    <w:rsid w:val="006B5C29"/>
    <w:rsid w:val="006B662F"/>
    <w:rsid w:val="006C0CBB"/>
    <w:rsid w:val="006C3800"/>
    <w:rsid w:val="006C4B9D"/>
    <w:rsid w:val="006D00A4"/>
    <w:rsid w:val="006D08ED"/>
    <w:rsid w:val="006D0C5B"/>
    <w:rsid w:val="006D3E86"/>
    <w:rsid w:val="006E1254"/>
    <w:rsid w:val="006E1B0B"/>
    <w:rsid w:val="006F058A"/>
    <w:rsid w:val="006F1D3E"/>
    <w:rsid w:val="006F2BFD"/>
    <w:rsid w:val="006F44EA"/>
    <w:rsid w:val="00701FDD"/>
    <w:rsid w:val="00705A7A"/>
    <w:rsid w:val="00706779"/>
    <w:rsid w:val="00706C60"/>
    <w:rsid w:val="00713BDB"/>
    <w:rsid w:val="00714A2D"/>
    <w:rsid w:val="00731EE0"/>
    <w:rsid w:val="0073392B"/>
    <w:rsid w:val="00733BAD"/>
    <w:rsid w:val="007365F9"/>
    <w:rsid w:val="00737F60"/>
    <w:rsid w:val="0074068A"/>
    <w:rsid w:val="007413EF"/>
    <w:rsid w:val="007414BF"/>
    <w:rsid w:val="007416D8"/>
    <w:rsid w:val="00743B9C"/>
    <w:rsid w:val="0074416C"/>
    <w:rsid w:val="00744A0A"/>
    <w:rsid w:val="0074686F"/>
    <w:rsid w:val="0074787B"/>
    <w:rsid w:val="00750435"/>
    <w:rsid w:val="00750DE2"/>
    <w:rsid w:val="007521A5"/>
    <w:rsid w:val="00753574"/>
    <w:rsid w:val="00756CE6"/>
    <w:rsid w:val="00757C57"/>
    <w:rsid w:val="007623DF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2AE3"/>
    <w:rsid w:val="007A4096"/>
    <w:rsid w:val="007B09C0"/>
    <w:rsid w:val="007B6D26"/>
    <w:rsid w:val="007C17AA"/>
    <w:rsid w:val="007C1D80"/>
    <w:rsid w:val="007C231E"/>
    <w:rsid w:val="007C2A5F"/>
    <w:rsid w:val="007D3D51"/>
    <w:rsid w:val="007D57B8"/>
    <w:rsid w:val="007E1901"/>
    <w:rsid w:val="007E1A25"/>
    <w:rsid w:val="007E3020"/>
    <w:rsid w:val="007E5714"/>
    <w:rsid w:val="007E5842"/>
    <w:rsid w:val="007E7B7E"/>
    <w:rsid w:val="007F1761"/>
    <w:rsid w:val="007F1EF0"/>
    <w:rsid w:val="007F4EAA"/>
    <w:rsid w:val="007F6631"/>
    <w:rsid w:val="00805A20"/>
    <w:rsid w:val="00805DC4"/>
    <w:rsid w:val="008073BD"/>
    <w:rsid w:val="00811D71"/>
    <w:rsid w:val="00812ECD"/>
    <w:rsid w:val="00816B7B"/>
    <w:rsid w:val="00817771"/>
    <w:rsid w:val="00822A9D"/>
    <w:rsid w:val="00824167"/>
    <w:rsid w:val="00827DF2"/>
    <w:rsid w:val="008320B1"/>
    <w:rsid w:val="00841F5E"/>
    <w:rsid w:val="00843CFE"/>
    <w:rsid w:val="00845110"/>
    <w:rsid w:val="00845AC4"/>
    <w:rsid w:val="0084732B"/>
    <w:rsid w:val="00847BE1"/>
    <w:rsid w:val="00853239"/>
    <w:rsid w:val="00853EA2"/>
    <w:rsid w:val="00854FEA"/>
    <w:rsid w:val="008556FD"/>
    <w:rsid w:val="0085742B"/>
    <w:rsid w:val="00862AF1"/>
    <w:rsid w:val="008638EC"/>
    <w:rsid w:val="00864AED"/>
    <w:rsid w:val="00866BD2"/>
    <w:rsid w:val="00867F47"/>
    <w:rsid w:val="0087058A"/>
    <w:rsid w:val="0087241E"/>
    <w:rsid w:val="00873BAC"/>
    <w:rsid w:val="0087406B"/>
    <w:rsid w:val="0087477B"/>
    <w:rsid w:val="0087542A"/>
    <w:rsid w:val="0087543C"/>
    <w:rsid w:val="00876A1E"/>
    <w:rsid w:val="0088228D"/>
    <w:rsid w:val="00884400"/>
    <w:rsid w:val="00886230"/>
    <w:rsid w:val="008872EE"/>
    <w:rsid w:val="00890491"/>
    <w:rsid w:val="00891733"/>
    <w:rsid w:val="00892652"/>
    <w:rsid w:val="00892A01"/>
    <w:rsid w:val="00895A0B"/>
    <w:rsid w:val="008A156C"/>
    <w:rsid w:val="008A199F"/>
    <w:rsid w:val="008A1B86"/>
    <w:rsid w:val="008A2939"/>
    <w:rsid w:val="008A3846"/>
    <w:rsid w:val="008A3E6B"/>
    <w:rsid w:val="008B49DE"/>
    <w:rsid w:val="008B6F90"/>
    <w:rsid w:val="008B768B"/>
    <w:rsid w:val="008C3D3C"/>
    <w:rsid w:val="008C573C"/>
    <w:rsid w:val="008C71E8"/>
    <w:rsid w:val="008C7541"/>
    <w:rsid w:val="008D20D5"/>
    <w:rsid w:val="008D4228"/>
    <w:rsid w:val="008D7C05"/>
    <w:rsid w:val="008E3376"/>
    <w:rsid w:val="008F2EF6"/>
    <w:rsid w:val="008F4619"/>
    <w:rsid w:val="008F6DBC"/>
    <w:rsid w:val="00902201"/>
    <w:rsid w:val="0090340B"/>
    <w:rsid w:val="00904B5A"/>
    <w:rsid w:val="00917D8C"/>
    <w:rsid w:val="0092172E"/>
    <w:rsid w:val="00921FEE"/>
    <w:rsid w:val="00922553"/>
    <w:rsid w:val="00922E21"/>
    <w:rsid w:val="00931CE1"/>
    <w:rsid w:val="0093515F"/>
    <w:rsid w:val="00941529"/>
    <w:rsid w:val="0094187B"/>
    <w:rsid w:val="00942F4F"/>
    <w:rsid w:val="00945897"/>
    <w:rsid w:val="00945BB4"/>
    <w:rsid w:val="0094635F"/>
    <w:rsid w:val="009465D7"/>
    <w:rsid w:val="00950C5F"/>
    <w:rsid w:val="00950F0C"/>
    <w:rsid w:val="0095365F"/>
    <w:rsid w:val="0095683D"/>
    <w:rsid w:val="009622CF"/>
    <w:rsid w:val="009635CE"/>
    <w:rsid w:val="00971BE6"/>
    <w:rsid w:val="00974D49"/>
    <w:rsid w:val="00980DC8"/>
    <w:rsid w:val="009828FF"/>
    <w:rsid w:val="0098453D"/>
    <w:rsid w:val="009851A0"/>
    <w:rsid w:val="00990572"/>
    <w:rsid w:val="009934D6"/>
    <w:rsid w:val="009935D1"/>
    <w:rsid w:val="00995574"/>
    <w:rsid w:val="00995DE5"/>
    <w:rsid w:val="00997F59"/>
    <w:rsid w:val="009A1C2D"/>
    <w:rsid w:val="009A1EB5"/>
    <w:rsid w:val="009A2CC6"/>
    <w:rsid w:val="009A6AFC"/>
    <w:rsid w:val="009A6D35"/>
    <w:rsid w:val="009A718B"/>
    <w:rsid w:val="009A7781"/>
    <w:rsid w:val="009B0203"/>
    <w:rsid w:val="009B1933"/>
    <w:rsid w:val="009B7D43"/>
    <w:rsid w:val="009C0B0E"/>
    <w:rsid w:val="009C2AF4"/>
    <w:rsid w:val="009C4077"/>
    <w:rsid w:val="009C764B"/>
    <w:rsid w:val="009C7DFD"/>
    <w:rsid w:val="009D2B93"/>
    <w:rsid w:val="009D2DD9"/>
    <w:rsid w:val="009D33FE"/>
    <w:rsid w:val="009D4A3B"/>
    <w:rsid w:val="009D5FB2"/>
    <w:rsid w:val="009D7DAE"/>
    <w:rsid w:val="009E0174"/>
    <w:rsid w:val="009E1A46"/>
    <w:rsid w:val="009E1A86"/>
    <w:rsid w:val="009E2DD1"/>
    <w:rsid w:val="009E30D6"/>
    <w:rsid w:val="009E4BD2"/>
    <w:rsid w:val="009E6149"/>
    <w:rsid w:val="009E6E41"/>
    <w:rsid w:val="009F0B56"/>
    <w:rsid w:val="009F1763"/>
    <w:rsid w:val="009F4C5D"/>
    <w:rsid w:val="00A018FD"/>
    <w:rsid w:val="00A03DBF"/>
    <w:rsid w:val="00A06579"/>
    <w:rsid w:val="00A14231"/>
    <w:rsid w:val="00A15D13"/>
    <w:rsid w:val="00A16D4C"/>
    <w:rsid w:val="00A26E88"/>
    <w:rsid w:val="00A30876"/>
    <w:rsid w:val="00A311D2"/>
    <w:rsid w:val="00A35DD2"/>
    <w:rsid w:val="00A431A7"/>
    <w:rsid w:val="00A44CCC"/>
    <w:rsid w:val="00A44DF0"/>
    <w:rsid w:val="00A45B28"/>
    <w:rsid w:val="00A47229"/>
    <w:rsid w:val="00A473EE"/>
    <w:rsid w:val="00A50D97"/>
    <w:rsid w:val="00A52531"/>
    <w:rsid w:val="00A53638"/>
    <w:rsid w:val="00A54924"/>
    <w:rsid w:val="00A56D54"/>
    <w:rsid w:val="00A574C6"/>
    <w:rsid w:val="00A602D0"/>
    <w:rsid w:val="00A6048E"/>
    <w:rsid w:val="00A64F1E"/>
    <w:rsid w:val="00A76911"/>
    <w:rsid w:val="00A779EC"/>
    <w:rsid w:val="00A86337"/>
    <w:rsid w:val="00A90F33"/>
    <w:rsid w:val="00A93AD1"/>
    <w:rsid w:val="00A94AAD"/>
    <w:rsid w:val="00A95CFE"/>
    <w:rsid w:val="00AA0006"/>
    <w:rsid w:val="00AA0B82"/>
    <w:rsid w:val="00AA16F1"/>
    <w:rsid w:val="00AA67F9"/>
    <w:rsid w:val="00AA6821"/>
    <w:rsid w:val="00AA71A0"/>
    <w:rsid w:val="00AB04F4"/>
    <w:rsid w:val="00AB2328"/>
    <w:rsid w:val="00AB2534"/>
    <w:rsid w:val="00AC3FBB"/>
    <w:rsid w:val="00AC77DD"/>
    <w:rsid w:val="00AD21E0"/>
    <w:rsid w:val="00AD3359"/>
    <w:rsid w:val="00AD4C82"/>
    <w:rsid w:val="00AE00A1"/>
    <w:rsid w:val="00AE5FA1"/>
    <w:rsid w:val="00AE61F7"/>
    <w:rsid w:val="00AF00BB"/>
    <w:rsid w:val="00AF0EB5"/>
    <w:rsid w:val="00AF131E"/>
    <w:rsid w:val="00AF31E5"/>
    <w:rsid w:val="00AF3A9A"/>
    <w:rsid w:val="00AF50F5"/>
    <w:rsid w:val="00AF7814"/>
    <w:rsid w:val="00B03388"/>
    <w:rsid w:val="00B04485"/>
    <w:rsid w:val="00B0580C"/>
    <w:rsid w:val="00B059CF"/>
    <w:rsid w:val="00B071F9"/>
    <w:rsid w:val="00B11094"/>
    <w:rsid w:val="00B1398C"/>
    <w:rsid w:val="00B13F97"/>
    <w:rsid w:val="00B13FC0"/>
    <w:rsid w:val="00B15B34"/>
    <w:rsid w:val="00B16465"/>
    <w:rsid w:val="00B17F12"/>
    <w:rsid w:val="00B20AE6"/>
    <w:rsid w:val="00B2277B"/>
    <w:rsid w:val="00B2401A"/>
    <w:rsid w:val="00B24437"/>
    <w:rsid w:val="00B25684"/>
    <w:rsid w:val="00B304E4"/>
    <w:rsid w:val="00B313C3"/>
    <w:rsid w:val="00B34536"/>
    <w:rsid w:val="00B356E8"/>
    <w:rsid w:val="00B44EB2"/>
    <w:rsid w:val="00B51131"/>
    <w:rsid w:val="00B53615"/>
    <w:rsid w:val="00B55991"/>
    <w:rsid w:val="00B575BC"/>
    <w:rsid w:val="00B57C5E"/>
    <w:rsid w:val="00B61890"/>
    <w:rsid w:val="00B626D3"/>
    <w:rsid w:val="00B666B3"/>
    <w:rsid w:val="00B66834"/>
    <w:rsid w:val="00B70FDB"/>
    <w:rsid w:val="00B76EBA"/>
    <w:rsid w:val="00B8244C"/>
    <w:rsid w:val="00B831A1"/>
    <w:rsid w:val="00B8421E"/>
    <w:rsid w:val="00B85B06"/>
    <w:rsid w:val="00B87638"/>
    <w:rsid w:val="00B91128"/>
    <w:rsid w:val="00B92134"/>
    <w:rsid w:val="00B95AFE"/>
    <w:rsid w:val="00B97AAA"/>
    <w:rsid w:val="00BA0699"/>
    <w:rsid w:val="00BB59F3"/>
    <w:rsid w:val="00BB7FA7"/>
    <w:rsid w:val="00BC2669"/>
    <w:rsid w:val="00BC2A78"/>
    <w:rsid w:val="00BD6776"/>
    <w:rsid w:val="00BD6A41"/>
    <w:rsid w:val="00BE4A4B"/>
    <w:rsid w:val="00BE6054"/>
    <w:rsid w:val="00BE63F6"/>
    <w:rsid w:val="00BE7370"/>
    <w:rsid w:val="00BE74B3"/>
    <w:rsid w:val="00BF19B7"/>
    <w:rsid w:val="00BF22D4"/>
    <w:rsid w:val="00BF26D3"/>
    <w:rsid w:val="00BF3B21"/>
    <w:rsid w:val="00BF439A"/>
    <w:rsid w:val="00BF6124"/>
    <w:rsid w:val="00BF7990"/>
    <w:rsid w:val="00C009E6"/>
    <w:rsid w:val="00C02D74"/>
    <w:rsid w:val="00C072D6"/>
    <w:rsid w:val="00C13F34"/>
    <w:rsid w:val="00C14282"/>
    <w:rsid w:val="00C17C18"/>
    <w:rsid w:val="00C22C3C"/>
    <w:rsid w:val="00C42983"/>
    <w:rsid w:val="00C43156"/>
    <w:rsid w:val="00C43C4B"/>
    <w:rsid w:val="00C4455C"/>
    <w:rsid w:val="00C45D07"/>
    <w:rsid w:val="00C46D3D"/>
    <w:rsid w:val="00C52275"/>
    <w:rsid w:val="00C539F7"/>
    <w:rsid w:val="00C54056"/>
    <w:rsid w:val="00C6154C"/>
    <w:rsid w:val="00C64D1E"/>
    <w:rsid w:val="00C65F9F"/>
    <w:rsid w:val="00C7147F"/>
    <w:rsid w:val="00C71984"/>
    <w:rsid w:val="00C724CC"/>
    <w:rsid w:val="00C74683"/>
    <w:rsid w:val="00C74A08"/>
    <w:rsid w:val="00C74C92"/>
    <w:rsid w:val="00C75A6D"/>
    <w:rsid w:val="00C777FB"/>
    <w:rsid w:val="00C816B4"/>
    <w:rsid w:val="00C8177B"/>
    <w:rsid w:val="00C8256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4165"/>
    <w:rsid w:val="00CA4F6B"/>
    <w:rsid w:val="00CA641A"/>
    <w:rsid w:val="00CB11DB"/>
    <w:rsid w:val="00CB1B61"/>
    <w:rsid w:val="00CB22ED"/>
    <w:rsid w:val="00CB2F79"/>
    <w:rsid w:val="00CB72EC"/>
    <w:rsid w:val="00CC4658"/>
    <w:rsid w:val="00CC5F38"/>
    <w:rsid w:val="00CC67AF"/>
    <w:rsid w:val="00CD0234"/>
    <w:rsid w:val="00CD2327"/>
    <w:rsid w:val="00CD2895"/>
    <w:rsid w:val="00CD4C39"/>
    <w:rsid w:val="00CD564F"/>
    <w:rsid w:val="00CE01D6"/>
    <w:rsid w:val="00CE11AF"/>
    <w:rsid w:val="00CE18D3"/>
    <w:rsid w:val="00CE2AAC"/>
    <w:rsid w:val="00CE55E1"/>
    <w:rsid w:val="00CE5C1E"/>
    <w:rsid w:val="00CE5FEA"/>
    <w:rsid w:val="00CE6EA9"/>
    <w:rsid w:val="00CF1EDF"/>
    <w:rsid w:val="00CF629D"/>
    <w:rsid w:val="00CF6665"/>
    <w:rsid w:val="00D06A2F"/>
    <w:rsid w:val="00D11458"/>
    <w:rsid w:val="00D1239D"/>
    <w:rsid w:val="00D15D9D"/>
    <w:rsid w:val="00D17569"/>
    <w:rsid w:val="00D208A8"/>
    <w:rsid w:val="00D229A5"/>
    <w:rsid w:val="00D30929"/>
    <w:rsid w:val="00D37C14"/>
    <w:rsid w:val="00D42432"/>
    <w:rsid w:val="00D4389A"/>
    <w:rsid w:val="00D47B73"/>
    <w:rsid w:val="00D507A4"/>
    <w:rsid w:val="00D521A3"/>
    <w:rsid w:val="00D5400A"/>
    <w:rsid w:val="00D5412F"/>
    <w:rsid w:val="00D60230"/>
    <w:rsid w:val="00D62253"/>
    <w:rsid w:val="00D647F0"/>
    <w:rsid w:val="00D72D68"/>
    <w:rsid w:val="00D7380C"/>
    <w:rsid w:val="00D856DD"/>
    <w:rsid w:val="00D8674A"/>
    <w:rsid w:val="00D86C44"/>
    <w:rsid w:val="00D8750C"/>
    <w:rsid w:val="00D87A83"/>
    <w:rsid w:val="00D92160"/>
    <w:rsid w:val="00D930EA"/>
    <w:rsid w:val="00D936CD"/>
    <w:rsid w:val="00D94553"/>
    <w:rsid w:val="00DA33C5"/>
    <w:rsid w:val="00DA4DF9"/>
    <w:rsid w:val="00DA55F5"/>
    <w:rsid w:val="00DA5750"/>
    <w:rsid w:val="00DA6DB1"/>
    <w:rsid w:val="00DA79FC"/>
    <w:rsid w:val="00DB015F"/>
    <w:rsid w:val="00DB22C7"/>
    <w:rsid w:val="00DB2BD8"/>
    <w:rsid w:val="00DB2DC4"/>
    <w:rsid w:val="00DB454E"/>
    <w:rsid w:val="00DC13C2"/>
    <w:rsid w:val="00DC270C"/>
    <w:rsid w:val="00DC41C4"/>
    <w:rsid w:val="00DC46DA"/>
    <w:rsid w:val="00DC5E0E"/>
    <w:rsid w:val="00DC63E7"/>
    <w:rsid w:val="00DC761D"/>
    <w:rsid w:val="00DD1FD3"/>
    <w:rsid w:val="00DD271B"/>
    <w:rsid w:val="00DD2740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0C1"/>
    <w:rsid w:val="00E04629"/>
    <w:rsid w:val="00E04B90"/>
    <w:rsid w:val="00E05173"/>
    <w:rsid w:val="00E05324"/>
    <w:rsid w:val="00E10A44"/>
    <w:rsid w:val="00E129DA"/>
    <w:rsid w:val="00E15694"/>
    <w:rsid w:val="00E23B10"/>
    <w:rsid w:val="00E258F4"/>
    <w:rsid w:val="00E30D14"/>
    <w:rsid w:val="00E312C3"/>
    <w:rsid w:val="00E34A3D"/>
    <w:rsid w:val="00E40CA9"/>
    <w:rsid w:val="00E42173"/>
    <w:rsid w:val="00E473A1"/>
    <w:rsid w:val="00E50FEF"/>
    <w:rsid w:val="00E514A4"/>
    <w:rsid w:val="00E55DC9"/>
    <w:rsid w:val="00E56100"/>
    <w:rsid w:val="00E57A22"/>
    <w:rsid w:val="00E61661"/>
    <w:rsid w:val="00E618B4"/>
    <w:rsid w:val="00E62924"/>
    <w:rsid w:val="00E63AE9"/>
    <w:rsid w:val="00E662F4"/>
    <w:rsid w:val="00E66B30"/>
    <w:rsid w:val="00E673B0"/>
    <w:rsid w:val="00E70861"/>
    <w:rsid w:val="00E7121F"/>
    <w:rsid w:val="00E719F3"/>
    <w:rsid w:val="00E731E1"/>
    <w:rsid w:val="00E73A8C"/>
    <w:rsid w:val="00E747D4"/>
    <w:rsid w:val="00E74855"/>
    <w:rsid w:val="00E76914"/>
    <w:rsid w:val="00E774E4"/>
    <w:rsid w:val="00E832B9"/>
    <w:rsid w:val="00E83874"/>
    <w:rsid w:val="00E87514"/>
    <w:rsid w:val="00E92839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C08A1"/>
    <w:rsid w:val="00EC52CB"/>
    <w:rsid w:val="00EC6903"/>
    <w:rsid w:val="00ED1BC6"/>
    <w:rsid w:val="00ED2223"/>
    <w:rsid w:val="00ED304F"/>
    <w:rsid w:val="00EE0A98"/>
    <w:rsid w:val="00EE2A5C"/>
    <w:rsid w:val="00EE2FEC"/>
    <w:rsid w:val="00EE372B"/>
    <w:rsid w:val="00EF0FAE"/>
    <w:rsid w:val="00EF358A"/>
    <w:rsid w:val="00EF6FDB"/>
    <w:rsid w:val="00EF72A7"/>
    <w:rsid w:val="00F030C1"/>
    <w:rsid w:val="00F04267"/>
    <w:rsid w:val="00F0743E"/>
    <w:rsid w:val="00F11781"/>
    <w:rsid w:val="00F13E36"/>
    <w:rsid w:val="00F146EB"/>
    <w:rsid w:val="00F16975"/>
    <w:rsid w:val="00F17C58"/>
    <w:rsid w:val="00F25F9A"/>
    <w:rsid w:val="00F26CA8"/>
    <w:rsid w:val="00F32B47"/>
    <w:rsid w:val="00F3629C"/>
    <w:rsid w:val="00F37831"/>
    <w:rsid w:val="00F37ABB"/>
    <w:rsid w:val="00F42022"/>
    <w:rsid w:val="00F423C0"/>
    <w:rsid w:val="00F46A04"/>
    <w:rsid w:val="00F47F9F"/>
    <w:rsid w:val="00F5016B"/>
    <w:rsid w:val="00F5178C"/>
    <w:rsid w:val="00F53EC4"/>
    <w:rsid w:val="00F54106"/>
    <w:rsid w:val="00F5494B"/>
    <w:rsid w:val="00F55AE9"/>
    <w:rsid w:val="00F60575"/>
    <w:rsid w:val="00F626E5"/>
    <w:rsid w:val="00F6476E"/>
    <w:rsid w:val="00F65825"/>
    <w:rsid w:val="00F66BE3"/>
    <w:rsid w:val="00F71287"/>
    <w:rsid w:val="00F72DF2"/>
    <w:rsid w:val="00F7313A"/>
    <w:rsid w:val="00F742F8"/>
    <w:rsid w:val="00F75C49"/>
    <w:rsid w:val="00F81FA3"/>
    <w:rsid w:val="00F856F6"/>
    <w:rsid w:val="00F93950"/>
    <w:rsid w:val="00F950E8"/>
    <w:rsid w:val="00F9580A"/>
    <w:rsid w:val="00F96977"/>
    <w:rsid w:val="00FA7B8B"/>
    <w:rsid w:val="00FB04B6"/>
    <w:rsid w:val="00FB7430"/>
    <w:rsid w:val="00FC63CA"/>
    <w:rsid w:val="00FD3D1C"/>
    <w:rsid w:val="00FD65F3"/>
    <w:rsid w:val="00FE11CD"/>
    <w:rsid w:val="00FE35AF"/>
    <w:rsid w:val="00FE3C40"/>
    <w:rsid w:val="00FE5322"/>
    <w:rsid w:val="00FE5BE2"/>
    <w:rsid w:val="00FE74CE"/>
    <w:rsid w:val="00FF0808"/>
    <w:rsid w:val="00FF30ED"/>
    <w:rsid w:val="00FF3149"/>
    <w:rsid w:val="00FF4B6E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bulletCOC">
    <w:name w:val="List bullet COC"/>
    <w:basedOn w:val="Normal"/>
    <w:autoRedefine/>
    <w:rsid w:val="008B768B"/>
    <w:pPr>
      <w:numPr>
        <w:numId w:val="28"/>
      </w:numPr>
      <w:tabs>
        <w:tab w:val="clear" w:pos="810"/>
        <w:tab w:val="left" w:pos="360"/>
      </w:tabs>
      <w:spacing w:after="120" w:line="240" w:lineRule="auto"/>
      <w:ind w:left="360"/>
    </w:pPr>
    <w:rPr>
      <w:rFonts w:ascii="Garamond" w:eastAsia="Times New Roman" w:hAnsi="Garamond"/>
      <w:sz w:val="24"/>
      <w:szCs w:val="20"/>
    </w:rPr>
  </w:style>
  <w:style w:type="paragraph" w:customStyle="1" w:styleId="StyleListBullet2LeftBefore6ptAfter6pt">
    <w:name w:val="Style List Bullet 2 + Left Before:  6 pt After:  6 pt"/>
    <w:basedOn w:val="Normal"/>
    <w:rsid w:val="008B768B"/>
    <w:pPr>
      <w:numPr>
        <w:ilvl w:val="1"/>
        <w:numId w:val="28"/>
      </w:numPr>
      <w:tabs>
        <w:tab w:val="left" w:pos="360"/>
      </w:tabs>
      <w:suppressAutoHyphens/>
      <w:spacing w:after="120" w:line="240" w:lineRule="auto"/>
    </w:pPr>
    <w:rPr>
      <w:rFonts w:ascii="Garamond" w:eastAsia="Times New Roman" w:hAnsi="Garamond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20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ichigan.gov/dif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xpress-script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ebsa/pdf/SBCUniformGlossary.pdf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9F0F-3A1F-47A1-B58E-391DB0B9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13088</Characters>
  <Application>Microsoft Office Word</Application>
  <DocSecurity>0</DocSecurity>
  <Lines>594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15054</CharactersWithSpaces>
  <SharedDoc>false</SharedDoc>
  <HLinks>
    <vt:vector size="18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http://www.michigan.gov/difs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http://www.dol.gov/ebsa/pdf/SBCUniformGlossary.pdf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Callow, Mollie</cp:lastModifiedBy>
  <cp:revision>3</cp:revision>
  <cp:lastPrinted>2014-08-01T19:00:00Z</cp:lastPrinted>
  <dcterms:created xsi:type="dcterms:W3CDTF">2015-10-02T12:30:00Z</dcterms:created>
  <dcterms:modified xsi:type="dcterms:W3CDTF">2015-10-02T12:30:00Z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